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790E4C" w14:textId="635E05E8" w:rsidR="001345C4" w:rsidRPr="006A40C4" w:rsidRDefault="006A40C4" w:rsidP="006A40C4">
      <w:pPr>
        <w:spacing w:line="520" w:lineRule="exact"/>
        <w:jc w:val="center"/>
        <w:rPr>
          <w:rFonts w:ascii="黑体" w:eastAsia="黑体" w:hAnsi="黑体"/>
          <w:sz w:val="36"/>
          <w:szCs w:val="36"/>
        </w:rPr>
      </w:pPr>
      <w:r w:rsidRPr="006A40C4">
        <w:rPr>
          <w:rFonts w:ascii="黑体" w:eastAsia="黑体" w:hAnsi="黑体" w:hint="eastAsia"/>
          <w:sz w:val="36"/>
          <w:szCs w:val="36"/>
        </w:rPr>
        <w:t>关于印发宝业恒《房地产估价报告审核规则》</w:t>
      </w:r>
      <w:r>
        <w:rPr>
          <w:rFonts w:ascii="黑体" w:eastAsia="黑体" w:hAnsi="黑体" w:hint="eastAsia"/>
          <w:sz w:val="36"/>
          <w:szCs w:val="36"/>
        </w:rPr>
        <w:t>等</w:t>
      </w:r>
      <w:r w:rsidRPr="006A40C4">
        <w:rPr>
          <w:rFonts w:ascii="黑体" w:eastAsia="黑体" w:hAnsi="黑体" w:hint="eastAsia"/>
          <w:sz w:val="36"/>
          <w:szCs w:val="36"/>
        </w:rPr>
        <w:t>工作规则的通知</w:t>
      </w:r>
    </w:p>
    <w:p w14:paraId="5BF88F71" w14:textId="76ABA252" w:rsidR="006A40C4" w:rsidRDefault="006A40C4" w:rsidP="006A40C4">
      <w:pPr>
        <w:spacing w:line="520" w:lineRule="exact"/>
        <w:rPr>
          <w:rFonts w:ascii="黑体" w:eastAsia="黑体" w:hAnsi="黑体"/>
          <w:sz w:val="32"/>
          <w:szCs w:val="32"/>
        </w:rPr>
      </w:pPr>
    </w:p>
    <w:p w14:paraId="317F2737" w14:textId="38BBEE42" w:rsidR="006A40C4" w:rsidRDefault="006A40C4" w:rsidP="006A40C4">
      <w:pPr>
        <w:spacing w:line="520" w:lineRule="exact"/>
        <w:rPr>
          <w:rFonts w:ascii="仿宋" w:eastAsia="仿宋" w:hAnsi="仿宋"/>
          <w:sz w:val="28"/>
          <w:szCs w:val="28"/>
        </w:rPr>
      </w:pPr>
      <w:r w:rsidRPr="006A40C4">
        <w:rPr>
          <w:rFonts w:ascii="仿宋" w:eastAsia="仿宋" w:hAnsi="仿宋" w:hint="eastAsia"/>
          <w:sz w:val="28"/>
          <w:szCs w:val="28"/>
        </w:rPr>
        <w:t>公司全体员工</w:t>
      </w:r>
      <w:r>
        <w:rPr>
          <w:rFonts w:ascii="仿宋" w:eastAsia="仿宋" w:hAnsi="仿宋" w:hint="eastAsia"/>
          <w:sz w:val="28"/>
          <w:szCs w:val="28"/>
        </w:rPr>
        <w:t>：</w:t>
      </w:r>
    </w:p>
    <w:p w14:paraId="1CB033D1" w14:textId="1CF91577" w:rsidR="006A40C4" w:rsidRDefault="004005B9" w:rsidP="006A40C4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根据实际，</w:t>
      </w:r>
      <w:r w:rsidR="006A40C4">
        <w:rPr>
          <w:rFonts w:ascii="仿宋" w:eastAsia="仿宋" w:hAnsi="仿宋" w:hint="eastAsia"/>
          <w:sz w:val="28"/>
          <w:szCs w:val="28"/>
        </w:rPr>
        <w:t>公司制定了《房地产估价报告审核规则》等</w:t>
      </w:r>
      <w:r w:rsidR="000D2841">
        <w:rPr>
          <w:rFonts w:ascii="仿宋" w:eastAsia="仿宋" w:hAnsi="仿宋"/>
          <w:sz w:val="28"/>
          <w:szCs w:val="28"/>
        </w:rPr>
        <w:t>2</w:t>
      </w:r>
      <w:r w:rsidR="003C1A97">
        <w:rPr>
          <w:rFonts w:ascii="仿宋" w:eastAsia="仿宋" w:hAnsi="仿宋"/>
          <w:sz w:val="28"/>
          <w:szCs w:val="28"/>
        </w:rPr>
        <w:t>9</w:t>
      </w:r>
      <w:r w:rsidR="006A40C4">
        <w:rPr>
          <w:rFonts w:ascii="仿宋" w:eastAsia="仿宋" w:hAnsi="仿宋" w:hint="eastAsia"/>
          <w:sz w:val="28"/>
          <w:szCs w:val="28"/>
        </w:rPr>
        <w:t>项工作规则，涉及公司管理的多个</w:t>
      </w:r>
      <w:r w:rsidR="00B05E04">
        <w:rPr>
          <w:rFonts w:ascii="仿宋" w:eastAsia="仿宋" w:hAnsi="仿宋" w:hint="eastAsia"/>
          <w:sz w:val="28"/>
          <w:szCs w:val="28"/>
        </w:rPr>
        <w:t>领域</w:t>
      </w:r>
      <w:r w:rsidR="006A40C4">
        <w:rPr>
          <w:rFonts w:ascii="仿宋" w:eastAsia="仿宋" w:hAnsi="仿宋" w:hint="eastAsia"/>
          <w:sz w:val="28"/>
          <w:szCs w:val="28"/>
        </w:rPr>
        <w:t>，现在已发给大家。请根据各自的工作情况，按照规则执行。</w:t>
      </w:r>
      <w:r w:rsidR="00B05E04">
        <w:rPr>
          <w:rFonts w:ascii="仿宋" w:eastAsia="仿宋" w:hAnsi="仿宋" w:hint="eastAsia"/>
          <w:sz w:val="28"/>
          <w:szCs w:val="28"/>
        </w:rPr>
        <w:t>要求如下：</w:t>
      </w:r>
    </w:p>
    <w:p w14:paraId="561694A2" w14:textId="1AE315DE" w:rsidR="00B05E04" w:rsidRDefault="00B05E04" w:rsidP="006A40C4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一、应仔细阅读各规则要求，认真领会规则精神。每个规则都跟个人的工作密切相关，跟个人的利益息息相关。真正领会其中的精神要义，才能更好地加以贯彻和落实。</w:t>
      </w:r>
    </w:p>
    <w:p w14:paraId="4C2CA50D" w14:textId="704907C3" w:rsidR="00B05E04" w:rsidRDefault="00B05E04" w:rsidP="006A40C4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二、深入领会规则作用。各项规则为今后工作的指南，不会做的从中找到做法，不能做的从中找到解决办法，不知咋做的从中找到方法。规则对工作中朱主要的重点难题指明了解决的思路，是指南性的，是指导性的，引导全体员工形成习惯做法，形成公司的规矩文化。</w:t>
      </w:r>
    </w:p>
    <w:p w14:paraId="3CBBBA74" w14:textId="728655ED" w:rsidR="00B05E04" w:rsidRDefault="00B05E04" w:rsidP="006A40C4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三、</w:t>
      </w:r>
      <w:r w:rsidR="00382005">
        <w:rPr>
          <w:rFonts w:ascii="仿宋" w:eastAsia="仿宋" w:hAnsi="仿宋" w:hint="eastAsia"/>
          <w:sz w:val="28"/>
          <w:szCs w:val="28"/>
        </w:rPr>
        <w:t>严格执行规则中的质量和工作要求。行政办公室应履行好监督职能，除了按照规则要求履行好自身职责，应设立专岗对规则的要求负责监督规则的执行情况，将规则内容逐渐变成个人的行动，全面推动公司行为的规则化、规范化、习惯化。</w:t>
      </w:r>
    </w:p>
    <w:p w14:paraId="26B647A4" w14:textId="2CA53782" w:rsidR="006A40C4" w:rsidRDefault="006A40C4" w:rsidP="006A40C4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</w:p>
    <w:p w14:paraId="594F516A" w14:textId="77777777" w:rsidR="006A40C4" w:rsidRDefault="006A40C4" w:rsidP="006A40C4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</w:p>
    <w:p w14:paraId="72A65DFE" w14:textId="488AAE14" w:rsidR="006A40C4" w:rsidRDefault="006A40C4" w:rsidP="006A40C4">
      <w:pPr>
        <w:spacing w:line="520" w:lineRule="exact"/>
        <w:ind w:firstLineChars="750" w:firstLine="210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宝业恒土地房地产资产评估咨询有限公司</w:t>
      </w:r>
    </w:p>
    <w:p w14:paraId="0B450A03" w14:textId="173CB2C8" w:rsidR="006A40C4" w:rsidRDefault="006A40C4" w:rsidP="006A40C4">
      <w:pPr>
        <w:spacing w:line="520" w:lineRule="exact"/>
        <w:ind w:firstLineChars="1250" w:firstLine="350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二〇二一年二月六日</w:t>
      </w:r>
    </w:p>
    <w:p w14:paraId="0EA34FEB" w14:textId="2A3D92C2" w:rsidR="004005B9" w:rsidRDefault="004005B9" w:rsidP="006A40C4">
      <w:pPr>
        <w:spacing w:line="520" w:lineRule="exact"/>
        <w:ind w:firstLineChars="1250" w:firstLine="3500"/>
        <w:rPr>
          <w:rFonts w:ascii="仿宋" w:eastAsia="仿宋" w:hAnsi="仿宋"/>
          <w:sz w:val="28"/>
          <w:szCs w:val="28"/>
        </w:rPr>
      </w:pPr>
    </w:p>
    <w:p w14:paraId="2E00C0F8" w14:textId="77777777" w:rsidR="00382005" w:rsidRDefault="00382005" w:rsidP="004005B9">
      <w:pPr>
        <w:spacing w:line="520" w:lineRule="exact"/>
        <w:rPr>
          <w:rFonts w:ascii="仿宋" w:eastAsia="仿宋" w:hAnsi="仿宋"/>
          <w:sz w:val="28"/>
          <w:szCs w:val="28"/>
        </w:rPr>
      </w:pPr>
    </w:p>
    <w:p w14:paraId="52A93614" w14:textId="77777777" w:rsidR="00382005" w:rsidRDefault="00382005" w:rsidP="004005B9">
      <w:pPr>
        <w:spacing w:line="520" w:lineRule="exact"/>
        <w:rPr>
          <w:rFonts w:ascii="仿宋" w:eastAsia="仿宋" w:hAnsi="仿宋"/>
          <w:sz w:val="28"/>
          <w:szCs w:val="28"/>
        </w:rPr>
      </w:pPr>
    </w:p>
    <w:p w14:paraId="1733F2A6" w14:textId="6DF7B35F" w:rsidR="004005B9" w:rsidRDefault="004005B9" w:rsidP="004005B9">
      <w:pPr>
        <w:spacing w:line="52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附件：</w:t>
      </w:r>
    </w:p>
    <w:p w14:paraId="77AE0DC0" w14:textId="60952E11" w:rsidR="004005B9" w:rsidRDefault="004005B9" w:rsidP="004005B9">
      <w:pPr>
        <w:spacing w:line="52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</w:t>
      </w:r>
      <w:r>
        <w:rPr>
          <w:rFonts w:ascii="仿宋" w:eastAsia="仿宋" w:hAnsi="仿宋"/>
          <w:sz w:val="28"/>
          <w:szCs w:val="28"/>
        </w:rPr>
        <w:t>.</w:t>
      </w:r>
      <w:r>
        <w:rPr>
          <w:rFonts w:ascii="仿宋" w:eastAsia="仿宋" w:hAnsi="仿宋" w:hint="eastAsia"/>
          <w:sz w:val="28"/>
          <w:szCs w:val="28"/>
        </w:rPr>
        <w:t>宝业恒工作规则——2</w:t>
      </w:r>
      <w:r>
        <w:rPr>
          <w:rFonts w:ascii="仿宋" w:eastAsia="仿宋" w:hAnsi="仿宋"/>
          <w:sz w:val="28"/>
          <w:szCs w:val="28"/>
        </w:rPr>
        <w:t>02101</w:t>
      </w:r>
      <w:r>
        <w:rPr>
          <w:rFonts w:ascii="仿宋" w:eastAsia="仿宋" w:hAnsi="仿宋" w:hint="eastAsia"/>
          <w:sz w:val="28"/>
          <w:szCs w:val="28"/>
        </w:rPr>
        <w:t xml:space="preserve">号 </w:t>
      </w:r>
      <w:r w:rsidR="00B05E04">
        <w:rPr>
          <w:rFonts w:ascii="仿宋" w:eastAsia="仿宋" w:hAnsi="仿宋"/>
          <w:sz w:val="28"/>
          <w:szCs w:val="28"/>
        </w:rPr>
        <w:t xml:space="preserve"> </w:t>
      </w:r>
      <w:r>
        <w:rPr>
          <w:rFonts w:ascii="仿宋" w:eastAsia="仿宋" w:hAnsi="仿宋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房地产估价报告审核规则</w:t>
      </w:r>
    </w:p>
    <w:p w14:paraId="5E80F326" w14:textId="120EE5DE" w:rsidR="004005B9" w:rsidRDefault="004005B9" w:rsidP="004005B9">
      <w:pPr>
        <w:spacing w:line="52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2.</w:t>
      </w:r>
      <w:r>
        <w:rPr>
          <w:rFonts w:ascii="仿宋" w:eastAsia="仿宋" w:hAnsi="仿宋" w:hint="eastAsia"/>
          <w:sz w:val="28"/>
          <w:szCs w:val="28"/>
        </w:rPr>
        <w:t>宝业恒工作规则——2</w:t>
      </w:r>
      <w:r>
        <w:rPr>
          <w:rFonts w:ascii="仿宋" w:eastAsia="仿宋" w:hAnsi="仿宋"/>
          <w:sz w:val="28"/>
          <w:szCs w:val="28"/>
        </w:rPr>
        <w:t>02103</w:t>
      </w:r>
      <w:r>
        <w:rPr>
          <w:rFonts w:ascii="仿宋" w:eastAsia="仿宋" w:hAnsi="仿宋" w:hint="eastAsia"/>
          <w:sz w:val="28"/>
          <w:szCs w:val="28"/>
        </w:rPr>
        <w:t xml:space="preserve">号 </w:t>
      </w:r>
      <w:r w:rsidR="00B05E04">
        <w:rPr>
          <w:rFonts w:ascii="仿宋" w:eastAsia="仿宋" w:hAnsi="仿宋"/>
          <w:sz w:val="28"/>
          <w:szCs w:val="28"/>
        </w:rPr>
        <w:t xml:space="preserve"> </w:t>
      </w:r>
      <w:r>
        <w:rPr>
          <w:rFonts w:ascii="仿宋" w:eastAsia="仿宋" w:hAnsi="仿宋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房地产估价现场勘查工作规则</w:t>
      </w:r>
    </w:p>
    <w:p w14:paraId="397F81EC" w14:textId="3648631B" w:rsidR="004005B9" w:rsidRDefault="004005B9" w:rsidP="004005B9">
      <w:pPr>
        <w:spacing w:line="52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</w:t>
      </w:r>
      <w:r>
        <w:rPr>
          <w:rFonts w:ascii="仿宋" w:eastAsia="仿宋" w:hAnsi="仿宋"/>
          <w:sz w:val="28"/>
          <w:szCs w:val="28"/>
        </w:rPr>
        <w:t>.</w:t>
      </w:r>
      <w:r>
        <w:rPr>
          <w:rFonts w:ascii="仿宋" w:eastAsia="仿宋" w:hAnsi="仿宋" w:hint="eastAsia"/>
          <w:sz w:val="28"/>
          <w:szCs w:val="28"/>
        </w:rPr>
        <w:t>宝业恒工作规则——2</w:t>
      </w:r>
      <w:r>
        <w:rPr>
          <w:rFonts w:ascii="仿宋" w:eastAsia="仿宋" w:hAnsi="仿宋"/>
          <w:sz w:val="28"/>
          <w:szCs w:val="28"/>
        </w:rPr>
        <w:t>02103</w:t>
      </w:r>
      <w:r>
        <w:rPr>
          <w:rFonts w:ascii="仿宋" w:eastAsia="仿宋" w:hAnsi="仿宋" w:hint="eastAsia"/>
          <w:sz w:val="28"/>
          <w:szCs w:val="28"/>
        </w:rPr>
        <w:t xml:space="preserve">号 </w:t>
      </w:r>
      <w:r w:rsidR="00B05E04">
        <w:rPr>
          <w:rFonts w:ascii="仿宋" w:eastAsia="仿宋" w:hAnsi="仿宋"/>
          <w:sz w:val="28"/>
          <w:szCs w:val="28"/>
        </w:rPr>
        <w:t xml:space="preserve"> </w:t>
      </w:r>
      <w:r>
        <w:rPr>
          <w:rFonts w:ascii="仿宋" w:eastAsia="仿宋" w:hAnsi="仿宋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房地产估价价值定义工作规则</w:t>
      </w:r>
    </w:p>
    <w:p w14:paraId="0287BEB8" w14:textId="04406AA8" w:rsidR="004005B9" w:rsidRDefault="004005B9" w:rsidP="004005B9">
      <w:pPr>
        <w:spacing w:line="52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4</w:t>
      </w:r>
      <w:r>
        <w:rPr>
          <w:rFonts w:ascii="仿宋" w:eastAsia="仿宋" w:hAnsi="仿宋"/>
          <w:sz w:val="28"/>
          <w:szCs w:val="28"/>
        </w:rPr>
        <w:t>.</w:t>
      </w:r>
      <w:r>
        <w:rPr>
          <w:rFonts w:ascii="仿宋" w:eastAsia="仿宋" w:hAnsi="仿宋" w:hint="eastAsia"/>
          <w:sz w:val="28"/>
          <w:szCs w:val="28"/>
        </w:rPr>
        <w:t>宝业恒工作规则——2</w:t>
      </w:r>
      <w:r>
        <w:rPr>
          <w:rFonts w:ascii="仿宋" w:eastAsia="仿宋" w:hAnsi="仿宋"/>
          <w:sz w:val="28"/>
          <w:szCs w:val="28"/>
        </w:rPr>
        <w:t>02104</w:t>
      </w:r>
      <w:r>
        <w:rPr>
          <w:rFonts w:ascii="仿宋" w:eastAsia="仿宋" w:hAnsi="仿宋" w:hint="eastAsia"/>
          <w:sz w:val="28"/>
          <w:szCs w:val="28"/>
        </w:rPr>
        <w:t xml:space="preserve">号 </w:t>
      </w:r>
      <w:r w:rsidR="00B05E04">
        <w:rPr>
          <w:rFonts w:ascii="仿宋" w:eastAsia="仿宋" w:hAnsi="仿宋"/>
          <w:sz w:val="28"/>
          <w:szCs w:val="28"/>
        </w:rPr>
        <w:t xml:space="preserve"> </w:t>
      </w:r>
      <w:r>
        <w:rPr>
          <w:rFonts w:ascii="仿宋" w:eastAsia="仿宋" w:hAnsi="仿宋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估价对象描述工作规则</w:t>
      </w:r>
    </w:p>
    <w:p w14:paraId="7B821AE0" w14:textId="7B584448" w:rsidR="004005B9" w:rsidRDefault="004005B9" w:rsidP="004005B9">
      <w:pPr>
        <w:spacing w:line="52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5</w:t>
      </w:r>
      <w:r>
        <w:rPr>
          <w:rFonts w:ascii="仿宋" w:eastAsia="仿宋" w:hAnsi="仿宋"/>
          <w:sz w:val="28"/>
          <w:szCs w:val="28"/>
        </w:rPr>
        <w:t>.</w:t>
      </w:r>
      <w:r>
        <w:rPr>
          <w:rFonts w:ascii="仿宋" w:eastAsia="仿宋" w:hAnsi="仿宋" w:hint="eastAsia"/>
          <w:sz w:val="28"/>
          <w:szCs w:val="28"/>
        </w:rPr>
        <w:t>宝业恒工作规则——2</w:t>
      </w:r>
      <w:r>
        <w:rPr>
          <w:rFonts w:ascii="仿宋" w:eastAsia="仿宋" w:hAnsi="仿宋"/>
          <w:sz w:val="28"/>
          <w:szCs w:val="28"/>
        </w:rPr>
        <w:t>02105</w:t>
      </w:r>
      <w:r>
        <w:rPr>
          <w:rFonts w:ascii="仿宋" w:eastAsia="仿宋" w:hAnsi="仿宋" w:hint="eastAsia"/>
          <w:sz w:val="28"/>
          <w:szCs w:val="28"/>
        </w:rPr>
        <w:t xml:space="preserve">号 </w:t>
      </w:r>
      <w:r>
        <w:rPr>
          <w:rFonts w:ascii="仿宋" w:eastAsia="仿宋" w:hAnsi="仿宋"/>
          <w:sz w:val="28"/>
          <w:szCs w:val="28"/>
        </w:rPr>
        <w:t xml:space="preserve"> </w:t>
      </w:r>
      <w:r w:rsidR="00B05E04">
        <w:rPr>
          <w:rFonts w:ascii="仿宋" w:eastAsia="仿宋" w:hAnsi="仿宋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投标工作规则</w:t>
      </w:r>
    </w:p>
    <w:p w14:paraId="5215A2B2" w14:textId="20085958" w:rsidR="004005B9" w:rsidRDefault="004005B9" w:rsidP="004005B9">
      <w:pPr>
        <w:spacing w:line="52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6</w:t>
      </w:r>
      <w:r>
        <w:rPr>
          <w:rFonts w:ascii="仿宋" w:eastAsia="仿宋" w:hAnsi="仿宋"/>
          <w:sz w:val="28"/>
          <w:szCs w:val="28"/>
        </w:rPr>
        <w:t>.</w:t>
      </w:r>
      <w:r>
        <w:rPr>
          <w:rFonts w:ascii="仿宋" w:eastAsia="仿宋" w:hAnsi="仿宋" w:hint="eastAsia"/>
          <w:sz w:val="28"/>
          <w:szCs w:val="28"/>
        </w:rPr>
        <w:t>宝业恒工作规则——</w:t>
      </w:r>
      <w:r>
        <w:rPr>
          <w:rFonts w:ascii="仿宋" w:eastAsia="仿宋" w:hAnsi="仿宋"/>
          <w:sz w:val="28"/>
          <w:szCs w:val="28"/>
        </w:rPr>
        <w:t>202106</w:t>
      </w:r>
      <w:r>
        <w:rPr>
          <w:rFonts w:ascii="仿宋" w:eastAsia="仿宋" w:hAnsi="仿宋" w:hint="eastAsia"/>
          <w:sz w:val="28"/>
          <w:szCs w:val="28"/>
        </w:rPr>
        <w:t xml:space="preserve">号 </w:t>
      </w:r>
      <w:r w:rsidR="00B05E04">
        <w:rPr>
          <w:rFonts w:ascii="仿宋" w:eastAsia="仿宋" w:hAnsi="仿宋"/>
          <w:sz w:val="28"/>
          <w:szCs w:val="28"/>
        </w:rPr>
        <w:t xml:space="preserve"> </w:t>
      </w:r>
      <w:r>
        <w:rPr>
          <w:rFonts w:ascii="仿宋" w:eastAsia="仿宋" w:hAnsi="仿宋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估价依据描述及其运用工作规则</w:t>
      </w:r>
    </w:p>
    <w:p w14:paraId="5F3F5714" w14:textId="7AD6DDCF" w:rsidR="004005B9" w:rsidRDefault="004005B9" w:rsidP="004005B9">
      <w:pPr>
        <w:spacing w:line="52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7</w:t>
      </w:r>
      <w:r>
        <w:rPr>
          <w:rFonts w:ascii="仿宋" w:eastAsia="仿宋" w:hAnsi="仿宋"/>
          <w:sz w:val="28"/>
          <w:szCs w:val="28"/>
        </w:rPr>
        <w:t>.</w:t>
      </w:r>
      <w:r>
        <w:rPr>
          <w:rFonts w:ascii="仿宋" w:eastAsia="仿宋" w:hAnsi="仿宋" w:hint="eastAsia"/>
          <w:sz w:val="28"/>
          <w:szCs w:val="28"/>
        </w:rPr>
        <w:t>宝业恒工作规则——2</w:t>
      </w:r>
      <w:r>
        <w:rPr>
          <w:rFonts w:ascii="仿宋" w:eastAsia="仿宋" w:hAnsi="仿宋"/>
          <w:sz w:val="28"/>
          <w:szCs w:val="28"/>
        </w:rPr>
        <w:t>02107</w:t>
      </w:r>
      <w:r>
        <w:rPr>
          <w:rFonts w:ascii="仿宋" w:eastAsia="仿宋" w:hAnsi="仿宋" w:hint="eastAsia"/>
          <w:sz w:val="28"/>
          <w:szCs w:val="28"/>
        </w:rPr>
        <w:t>号</w:t>
      </w:r>
      <w:r w:rsidR="00B05E04">
        <w:rPr>
          <w:rFonts w:ascii="仿宋" w:eastAsia="仿宋" w:hAnsi="仿宋" w:hint="eastAsia"/>
          <w:sz w:val="28"/>
          <w:szCs w:val="28"/>
        </w:rPr>
        <w:t xml:space="preserve"> </w:t>
      </w:r>
      <w:r w:rsidR="00B05E04">
        <w:rPr>
          <w:rFonts w:ascii="仿宋" w:eastAsia="仿宋" w:hAnsi="仿宋"/>
          <w:sz w:val="28"/>
          <w:szCs w:val="28"/>
        </w:rPr>
        <w:t xml:space="preserve">  </w:t>
      </w:r>
      <w:r w:rsidR="00B05E04">
        <w:rPr>
          <w:rFonts w:ascii="仿宋" w:eastAsia="仿宋" w:hAnsi="仿宋" w:hint="eastAsia"/>
          <w:sz w:val="28"/>
          <w:szCs w:val="28"/>
        </w:rPr>
        <w:t>军队房地产估价工作规则</w:t>
      </w:r>
    </w:p>
    <w:p w14:paraId="17BB5C86" w14:textId="5163C058" w:rsidR="00B05E04" w:rsidRDefault="00B05E04" w:rsidP="004005B9">
      <w:pPr>
        <w:spacing w:line="52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8</w:t>
      </w:r>
      <w:r>
        <w:rPr>
          <w:rFonts w:ascii="仿宋" w:eastAsia="仿宋" w:hAnsi="仿宋"/>
          <w:sz w:val="28"/>
          <w:szCs w:val="28"/>
        </w:rPr>
        <w:t>.</w:t>
      </w:r>
      <w:r>
        <w:rPr>
          <w:rFonts w:ascii="仿宋" w:eastAsia="仿宋" w:hAnsi="仿宋" w:hint="eastAsia"/>
          <w:sz w:val="28"/>
          <w:szCs w:val="28"/>
        </w:rPr>
        <w:t>宝业恒工作规则——2</w:t>
      </w:r>
      <w:r>
        <w:rPr>
          <w:rFonts w:ascii="仿宋" w:eastAsia="仿宋" w:hAnsi="仿宋"/>
          <w:sz w:val="28"/>
          <w:szCs w:val="28"/>
        </w:rPr>
        <w:t>02108</w:t>
      </w:r>
      <w:r>
        <w:rPr>
          <w:rFonts w:ascii="仿宋" w:eastAsia="仿宋" w:hAnsi="仿宋" w:hint="eastAsia"/>
          <w:sz w:val="28"/>
          <w:szCs w:val="28"/>
        </w:rPr>
        <w:t xml:space="preserve">号 </w:t>
      </w:r>
      <w:r>
        <w:rPr>
          <w:rFonts w:ascii="仿宋" w:eastAsia="仿宋" w:hAnsi="仿宋"/>
          <w:sz w:val="28"/>
          <w:szCs w:val="28"/>
        </w:rPr>
        <w:t xml:space="preserve">  </w:t>
      </w:r>
      <w:r>
        <w:rPr>
          <w:rFonts w:ascii="仿宋" w:eastAsia="仿宋" w:hAnsi="仿宋" w:hint="eastAsia"/>
          <w:sz w:val="28"/>
          <w:szCs w:val="28"/>
        </w:rPr>
        <w:t>估价假设和限制条件工作规则</w:t>
      </w:r>
    </w:p>
    <w:p w14:paraId="7D216D99" w14:textId="1622D576" w:rsidR="00B05E04" w:rsidRDefault="00B05E04" w:rsidP="004005B9">
      <w:pPr>
        <w:spacing w:line="52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9.</w:t>
      </w:r>
      <w:r>
        <w:rPr>
          <w:rFonts w:ascii="仿宋" w:eastAsia="仿宋" w:hAnsi="仿宋" w:hint="eastAsia"/>
          <w:sz w:val="28"/>
          <w:szCs w:val="28"/>
        </w:rPr>
        <w:t>宝业恒工作规则——2</w:t>
      </w:r>
      <w:r>
        <w:rPr>
          <w:rFonts w:ascii="仿宋" w:eastAsia="仿宋" w:hAnsi="仿宋"/>
          <w:sz w:val="28"/>
          <w:szCs w:val="28"/>
        </w:rPr>
        <w:t>02109</w:t>
      </w:r>
      <w:r>
        <w:rPr>
          <w:rFonts w:ascii="仿宋" w:eastAsia="仿宋" w:hAnsi="仿宋" w:hint="eastAsia"/>
          <w:sz w:val="28"/>
          <w:szCs w:val="28"/>
        </w:rPr>
        <w:t xml:space="preserve">号 </w:t>
      </w:r>
      <w:r>
        <w:rPr>
          <w:rFonts w:ascii="仿宋" w:eastAsia="仿宋" w:hAnsi="仿宋"/>
          <w:sz w:val="28"/>
          <w:szCs w:val="28"/>
        </w:rPr>
        <w:t xml:space="preserve">  </w:t>
      </w:r>
      <w:r>
        <w:rPr>
          <w:rFonts w:ascii="仿宋" w:eastAsia="仿宋" w:hAnsi="仿宋" w:hint="eastAsia"/>
          <w:sz w:val="28"/>
          <w:szCs w:val="28"/>
        </w:rPr>
        <w:t>估价方法选择工作规则</w:t>
      </w:r>
    </w:p>
    <w:p w14:paraId="2AB26F01" w14:textId="206D24A0" w:rsidR="00B05E04" w:rsidRDefault="00B05E04" w:rsidP="004005B9">
      <w:pPr>
        <w:spacing w:line="52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10.</w:t>
      </w:r>
      <w:r>
        <w:rPr>
          <w:rFonts w:ascii="仿宋" w:eastAsia="仿宋" w:hAnsi="仿宋" w:hint="eastAsia"/>
          <w:sz w:val="28"/>
          <w:szCs w:val="28"/>
        </w:rPr>
        <w:t>宝业恒工作规则——2</w:t>
      </w:r>
      <w:r>
        <w:rPr>
          <w:rFonts w:ascii="仿宋" w:eastAsia="仿宋" w:hAnsi="仿宋"/>
          <w:sz w:val="28"/>
          <w:szCs w:val="28"/>
        </w:rPr>
        <w:t>02110</w:t>
      </w:r>
      <w:r>
        <w:rPr>
          <w:rFonts w:ascii="仿宋" w:eastAsia="仿宋" w:hAnsi="仿宋" w:hint="eastAsia"/>
          <w:sz w:val="28"/>
          <w:szCs w:val="28"/>
        </w:rPr>
        <w:t xml:space="preserve">号 </w:t>
      </w:r>
      <w:r>
        <w:rPr>
          <w:rFonts w:ascii="仿宋" w:eastAsia="仿宋" w:hAnsi="仿宋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估价结果合理性分析工作规则</w:t>
      </w:r>
    </w:p>
    <w:p w14:paraId="569A78BC" w14:textId="7EF77CEF" w:rsidR="00B05E04" w:rsidRDefault="00B05E04" w:rsidP="004005B9">
      <w:pPr>
        <w:spacing w:line="52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11.</w:t>
      </w:r>
      <w:r>
        <w:rPr>
          <w:rFonts w:ascii="仿宋" w:eastAsia="仿宋" w:hAnsi="仿宋" w:hint="eastAsia"/>
          <w:sz w:val="28"/>
          <w:szCs w:val="28"/>
        </w:rPr>
        <w:t>宝业恒工作规则——2</w:t>
      </w:r>
      <w:r>
        <w:rPr>
          <w:rFonts w:ascii="仿宋" w:eastAsia="仿宋" w:hAnsi="仿宋"/>
          <w:sz w:val="28"/>
          <w:szCs w:val="28"/>
        </w:rPr>
        <w:t>02111</w:t>
      </w:r>
      <w:r>
        <w:rPr>
          <w:rFonts w:ascii="仿宋" w:eastAsia="仿宋" w:hAnsi="仿宋" w:hint="eastAsia"/>
          <w:sz w:val="28"/>
          <w:szCs w:val="28"/>
        </w:rPr>
        <w:t xml:space="preserve">号 </w:t>
      </w:r>
      <w:r>
        <w:rPr>
          <w:rFonts w:ascii="仿宋" w:eastAsia="仿宋" w:hAnsi="仿宋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重点信息跟踪采集工作规则</w:t>
      </w:r>
    </w:p>
    <w:p w14:paraId="7780D2FC" w14:textId="4166C962" w:rsidR="00B05E04" w:rsidRDefault="00B05E04" w:rsidP="004005B9">
      <w:pPr>
        <w:spacing w:line="52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</w:t>
      </w:r>
      <w:r>
        <w:rPr>
          <w:rFonts w:ascii="仿宋" w:eastAsia="仿宋" w:hAnsi="仿宋"/>
          <w:sz w:val="28"/>
          <w:szCs w:val="28"/>
        </w:rPr>
        <w:t>2.</w:t>
      </w:r>
      <w:r>
        <w:rPr>
          <w:rFonts w:ascii="仿宋" w:eastAsia="仿宋" w:hAnsi="仿宋" w:hint="eastAsia"/>
          <w:sz w:val="28"/>
          <w:szCs w:val="28"/>
        </w:rPr>
        <w:t>宝业恒工作规则——2</w:t>
      </w:r>
      <w:r>
        <w:rPr>
          <w:rFonts w:ascii="仿宋" w:eastAsia="仿宋" w:hAnsi="仿宋"/>
          <w:sz w:val="28"/>
          <w:szCs w:val="28"/>
        </w:rPr>
        <w:t>02112</w:t>
      </w:r>
      <w:r>
        <w:rPr>
          <w:rFonts w:ascii="仿宋" w:eastAsia="仿宋" w:hAnsi="仿宋" w:hint="eastAsia"/>
          <w:sz w:val="28"/>
          <w:szCs w:val="28"/>
        </w:rPr>
        <w:t xml:space="preserve">号 </w:t>
      </w:r>
      <w:r>
        <w:rPr>
          <w:rFonts w:ascii="仿宋" w:eastAsia="仿宋" w:hAnsi="仿宋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排版工作规则</w:t>
      </w:r>
    </w:p>
    <w:p w14:paraId="1F48805B" w14:textId="45D76E1B" w:rsidR="00B05E04" w:rsidRDefault="00B05E04" w:rsidP="004005B9">
      <w:pPr>
        <w:spacing w:line="52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</w:t>
      </w:r>
      <w:r>
        <w:rPr>
          <w:rFonts w:ascii="仿宋" w:eastAsia="仿宋" w:hAnsi="仿宋"/>
          <w:sz w:val="28"/>
          <w:szCs w:val="28"/>
        </w:rPr>
        <w:t>3.</w:t>
      </w:r>
      <w:r>
        <w:rPr>
          <w:rFonts w:ascii="仿宋" w:eastAsia="仿宋" w:hAnsi="仿宋" w:hint="eastAsia"/>
          <w:sz w:val="28"/>
          <w:szCs w:val="28"/>
        </w:rPr>
        <w:t>宝业恒工作规则——2</w:t>
      </w:r>
      <w:r>
        <w:rPr>
          <w:rFonts w:ascii="仿宋" w:eastAsia="仿宋" w:hAnsi="仿宋"/>
          <w:sz w:val="28"/>
          <w:szCs w:val="28"/>
        </w:rPr>
        <w:t>02113</w:t>
      </w:r>
      <w:r>
        <w:rPr>
          <w:rFonts w:ascii="仿宋" w:eastAsia="仿宋" w:hAnsi="仿宋" w:hint="eastAsia"/>
          <w:sz w:val="28"/>
          <w:szCs w:val="28"/>
        </w:rPr>
        <w:t xml:space="preserve">号 </w:t>
      </w:r>
      <w:r>
        <w:rPr>
          <w:rFonts w:ascii="仿宋" w:eastAsia="仿宋" w:hAnsi="仿宋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分支机构与重点合作户管理工作规则</w:t>
      </w:r>
    </w:p>
    <w:p w14:paraId="74A7E2D6" w14:textId="6BE1892F" w:rsidR="00B05E04" w:rsidRDefault="00B05E04" w:rsidP="004005B9">
      <w:pPr>
        <w:spacing w:line="52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</w:t>
      </w:r>
      <w:r>
        <w:rPr>
          <w:rFonts w:ascii="仿宋" w:eastAsia="仿宋" w:hAnsi="仿宋"/>
          <w:sz w:val="28"/>
          <w:szCs w:val="28"/>
        </w:rPr>
        <w:t>4.</w:t>
      </w:r>
      <w:r>
        <w:rPr>
          <w:rFonts w:ascii="仿宋" w:eastAsia="仿宋" w:hAnsi="仿宋" w:hint="eastAsia"/>
          <w:sz w:val="28"/>
          <w:szCs w:val="28"/>
        </w:rPr>
        <w:t>宝业恒工作规则——2</w:t>
      </w:r>
      <w:r>
        <w:rPr>
          <w:rFonts w:ascii="仿宋" w:eastAsia="仿宋" w:hAnsi="仿宋"/>
          <w:sz w:val="28"/>
          <w:szCs w:val="28"/>
        </w:rPr>
        <w:t>01214</w:t>
      </w:r>
      <w:r>
        <w:rPr>
          <w:rFonts w:ascii="仿宋" w:eastAsia="仿宋" w:hAnsi="仿宋" w:hint="eastAsia"/>
          <w:sz w:val="28"/>
          <w:szCs w:val="28"/>
        </w:rPr>
        <w:t xml:space="preserve">号 </w:t>
      </w:r>
      <w:r>
        <w:rPr>
          <w:rFonts w:ascii="仿宋" w:eastAsia="仿宋" w:hAnsi="仿宋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市场比较法工作规则</w:t>
      </w:r>
    </w:p>
    <w:p w14:paraId="4658B6CD" w14:textId="1D5EF652" w:rsidR="00B05E04" w:rsidRDefault="00B05E04" w:rsidP="004005B9">
      <w:pPr>
        <w:spacing w:line="52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</w:t>
      </w:r>
      <w:r>
        <w:rPr>
          <w:rFonts w:ascii="仿宋" w:eastAsia="仿宋" w:hAnsi="仿宋"/>
          <w:sz w:val="28"/>
          <w:szCs w:val="28"/>
        </w:rPr>
        <w:t>5.</w:t>
      </w:r>
      <w:r>
        <w:rPr>
          <w:rFonts w:ascii="仿宋" w:eastAsia="仿宋" w:hAnsi="仿宋" w:hint="eastAsia"/>
          <w:sz w:val="28"/>
          <w:szCs w:val="28"/>
        </w:rPr>
        <w:t>宝业恒工作规则——2</w:t>
      </w:r>
      <w:r>
        <w:rPr>
          <w:rFonts w:ascii="仿宋" w:eastAsia="仿宋" w:hAnsi="仿宋"/>
          <w:sz w:val="28"/>
          <w:szCs w:val="28"/>
        </w:rPr>
        <w:t>02115</w:t>
      </w:r>
      <w:r>
        <w:rPr>
          <w:rFonts w:ascii="仿宋" w:eastAsia="仿宋" w:hAnsi="仿宋" w:hint="eastAsia"/>
          <w:sz w:val="28"/>
          <w:szCs w:val="28"/>
        </w:rPr>
        <w:t xml:space="preserve">号 </w:t>
      </w:r>
      <w:r>
        <w:rPr>
          <w:rFonts w:ascii="仿宋" w:eastAsia="仿宋" w:hAnsi="仿宋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成本逼近法工作规则</w:t>
      </w:r>
    </w:p>
    <w:p w14:paraId="5F1C788F" w14:textId="33A5F728" w:rsidR="00B05E04" w:rsidRDefault="00B05E04" w:rsidP="004005B9">
      <w:pPr>
        <w:spacing w:line="52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</w:t>
      </w:r>
      <w:r>
        <w:rPr>
          <w:rFonts w:ascii="仿宋" w:eastAsia="仿宋" w:hAnsi="仿宋"/>
          <w:sz w:val="28"/>
          <w:szCs w:val="28"/>
        </w:rPr>
        <w:t>6.</w:t>
      </w:r>
      <w:r>
        <w:rPr>
          <w:rFonts w:ascii="仿宋" w:eastAsia="仿宋" w:hAnsi="仿宋" w:hint="eastAsia"/>
          <w:sz w:val="28"/>
          <w:szCs w:val="28"/>
        </w:rPr>
        <w:t>宝业恒工作规则——2</w:t>
      </w:r>
      <w:r>
        <w:rPr>
          <w:rFonts w:ascii="仿宋" w:eastAsia="仿宋" w:hAnsi="仿宋"/>
          <w:sz w:val="28"/>
          <w:szCs w:val="28"/>
        </w:rPr>
        <w:t>02116</w:t>
      </w:r>
      <w:r>
        <w:rPr>
          <w:rFonts w:ascii="仿宋" w:eastAsia="仿宋" w:hAnsi="仿宋" w:hint="eastAsia"/>
          <w:sz w:val="28"/>
          <w:szCs w:val="28"/>
        </w:rPr>
        <w:t xml:space="preserve">号 </w:t>
      </w:r>
      <w:r>
        <w:rPr>
          <w:rFonts w:ascii="仿宋" w:eastAsia="仿宋" w:hAnsi="仿宋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假设开发法暨剩余法工作规则</w:t>
      </w:r>
    </w:p>
    <w:p w14:paraId="01077661" w14:textId="7FCEBDC8" w:rsidR="00B05E04" w:rsidRDefault="00B05E04" w:rsidP="004005B9">
      <w:pPr>
        <w:spacing w:line="52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</w:t>
      </w:r>
      <w:r>
        <w:rPr>
          <w:rFonts w:ascii="仿宋" w:eastAsia="仿宋" w:hAnsi="仿宋"/>
          <w:sz w:val="28"/>
          <w:szCs w:val="28"/>
        </w:rPr>
        <w:t>7.</w:t>
      </w:r>
      <w:r>
        <w:rPr>
          <w:rFonts w:ascii="仿宋" w:eastAsia="仿宋" w:hAnsi="仿宋" w:hint="eastAsia"/>
          <w:sz w:val="28"/>
          <w:szCs w:val="28"/>
        </w:rPr>
        <w:t>宝业恒工作规则——2</w:t>
      </w:r>
      <w:r>
        <w:rPr>
          <w:rFonts w:ascii="仿宋" w:eastAsia="仿宋" w:hAnsi="仿宋"/>
          <w:sz w:val="28"/>
          <w:szCs w:val="28"/>
        </w:rPr>
        <w:t>02117</w:t>
      </w:r>
      <w:r>
        <w:rPr>
          <w:rFonts w:ascii="仿宋" w:eastAsia="仿宋" w:hAnsi="仿宋" w:hint="eastAsia"/>
          <w:sz w:val="28"/>
          <w:szCs w:val="28"/>
        </w:rPr>
        <w:t xml:space="preserve">号 </w:t>
      </w:r>
      <w:r>
        <w:rPr>
          <w:rFonts w:ascii="仿宋" w:eastAsia="仿宋" w:hAnsi="仿宋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收益法工作规则</w:t>
      </w:r>
    </w:p>
    <w:p w14:paraId="3953A8D4" w14:textId="325D50DC" w:rsidR="00B05E04" w:rsidRDefault="00B05E04" w:rsidP="004005B9">
      <w:pPr>
        <w:spacing w:line="52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18.</w:t>
      </w:r>
      <w:r>
        <w:rPr>
          <w:rFonts w:ascii="仿宋" w:eastAsia="仿宋" w:hAnsi="仿宋" w:hint="eastAsia"/>
          <w:sz w:val="28"/>
          <w:szCs w:val="28"/>
        </w:rPr>
        <w:t>宝业恒工作规则——2</w:t>
      </w:r>
      <w:r>
        <w:rPr>
          <w:rFonts w:ascii="仿宋" w:eastAsia="仿宋" w:hAnsi="仿宋"/>
          <w:sz w:val="28"/>
          <w:szCs w:val="28"/>
        </w:rPr>
        <w:t>02118</w:t>
      </w:r>
      <w:r>
        <w:rPr>
          <w:rFonts w:ascii="仿宋" w:eastAsia="仿宋" w:hAnsi="仿宋" w:hint="eastAsia"/>
          <w:sz w:val="28"/>
          <w:szCs w:val="28"/>
        </w:rPr>
        <w:t xml:space="preserve">号 </w:t>
      </w:r>
      <w:r>
        <w:rPr>
          <w:rFonts w:ascii="仿宋" w:eastAsia="仿宋" w:hAnsi="仿宋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成本法工作规则</w:t>
      </w:r>
    </w:p>
    <w:p w14:paraId="40F3D745" w14:textId="6D682725" w:rsidR="00B05E04" w:rsidRDefault="00B05E04" w:rsidP="004005B9">
      <w:pPr>
        <w:spacing w:line="52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</w:t>
      </w:r>
      <w:r>
        <w:rPr>
          <w:rFonts w:ascii="仿宋" w:eastAsia="仿宋" w:hAnsi="仿宋"/>
          <w:sz w:val="28"/>
          <w:szCs w:val="28"/>
        </w:rPr>
        <w:t>9.</w:t>
      </w:r>
      <w:r>
        <w:rPr>
          <w:rFonts w:ascii="仿宋" w:eastAsia="仿宋" w:hAnsi="仿宋" w:hint="eastAsia"/>
          <w:sz w:val="28"/>
          <w:szCs w:val="28"/>
        </w:rPr>
        <w:t>宝业恒工作规则——2</w:t>
      </w:r>
      <w:r>
        <w:rPr>
          <w:rFonts w:ascii="仿宋" w:eastAsia="仿宋" w:hAnsi="仿宋"/>
          <w:sz w:val="28"/>
          <w:szCs w:val="28"/>
        </w:rPr>
        <w:t>02119</w:t>
      </w:r>
      <w:r>
        <w:rPr>
          <w:rFonts w:ascii="仿宋" w:eastAsia="仿宋" w:hAnsi="仿宋" w:hint="eastAsia"/>
          <w:sz w:val="28"/>
          <w:szCs w:val="28"/>
        </w:rPr>
        <w:t xml:space="preserve">号 </w:t>
      </w:r>
      <w:r>
        <w:rPr>
          <w:rFonts w:ascii="仿宋" w:eastAsia="仿宋" w:hAnsi="仿宋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估价目的工作规则</w:t>
      </w:r>
    </w:p>
    <w:p w14:paraId="4FB2A1F6" w14:textId="3FDC406D" w:rsidR="00B05E04" w:rsidRDefault="00B05E04" w:rsidP="004005B9">
      <w:pPr>
        <w:spacing w:line="52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</w:t>
      </w:r>
      <w:r>
        <w:rPr>
          <w:rFonts w:ascii="仿宋" w:eastAsia="仿宋" w:hAnsi="仿宋"/>
          <w:sz w:val="28"/>
          <w:szCs w:val="28"/>
        </w:rPr>
        <w:t>0.</w:t>
      </w:r>
      <w:r>
        <w:rPr>
          <w:rFonts w:ascii="仿宋" w:eastAsia="仿宋" w:hAnsi="仿宋" w:hint="eastAsia"/>
          <w:sz w:val="28"/>
          <w:szCs w:val="28"/>
        </w:rPr>
        <w:t>宝业恒工作规则——2</w:t>
      </w:r>
      <w:r>
        <w:rPr>
          <w:rFonts w:ascii="仿宋" w:eastAsia="仿宋" w:hAnsi="仿宋"/>
          <w:sz w:val="28"/>
          <w:szCs w:val="28"/>
        </w:rPr>
        <w:t>02120</w:t>
      </w:r>
      <w:r>
        <w:rPr>
          <w:rFonts w:ascii="仿宋" w:eastAsia="仿宋" w:hAnsi="仿宋" w:hint="eastAsia"/>
          <w:sz w:val="28"/>
          <w:szCs w:val="28"/>
        </w:rPr>
        <w:t xml:space="preserve">号 </w:t>
      </w:r>
      <w:r>
        <w:rPr>
          <w:rFonts w:ascii="仿宋" w:eastAsia="仿宋" w:hAnsi="仿宋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业务档案归档工作规则</w:t>
      </w:r>
    </w:p>
    <w:p w14:paraId="02C8AD16" w14:textId="2416540E" w:rsidR="00B05E04" w:rsidRDefault="00B05E04" w:rsidP="004005B9">
      <w:pPr>
        <w:spacing w:line="52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</w:t>
      </w:r>
      <w:r>
        <w:rPr>
          <w:rFonts w:ascii="仿宋" w:eastAsia="仿宋" w:hAnsi="仿宋"/>
          <w:sz w:val="28"/>
          <w:szCs w:val="28"/>
        </w:rPr>
        <w:t>1.</w:t>
      </w:r>
      <w:r>
        <w:rPr>
          <w:rFonts w:ascii="仿宋" w:eastAsia="仿宋" w:hAnsi="仿宋" w:hint="eastAsia"/>
          <w:sz w:val="28"/>
          <w:szCs w:val="28"/>
        </w:rPr>
        <w:t>宝业恒工作规则——2</w:t>
      </w:r>
      <w:r>
        <w:rPr>
          <w:rFonts w:ascii="仿宋" w:eastAsia="仿宋" w:hAnsi="仿宋"/>
          <w:sz w:val="28"/>
          <w:szCs w:val="28"/>
        </w:rPr>
        <w:t>02121</w:t>
      </w:r>
      <w:r>
        <w:rPr>
          <w:rFonts w:ascii="仿宋" w:eastAsia="仿宋" w:hAnsi="仿宋" w:hint="eastAsia"/>
          <w:sz w:val="28"/>
          <w:szCs w:val="28"/>
        </w:rPr>
        <w:t xml:space="preserve">号 </w:t>
      </w:r>
      <w:r>
        <w:rPr>
          <w:rFonts w:ascii="仿宋" w:eastAsia="仿宋" w:hAnsi="仿宋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估价报告格式选择工作规则</w:t>
      </w:r>
    </w:p>
    <w:p w14:paraId="184EDC58" w14:textId="660BB74D" w:rsidR="00B05E04" w:rsidRDefault="00B05E04" w:rsidP="004005B9">
      <w:pPr>
        <w:spacing w:line="52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</w:t>
      </w:r>
      <w:r>
        <w:rPr>
          <w:rFonts w:ascii="仿宋" w:eastAsia="仿宋" w:hAnsi="仿宋"/>
          <w:sz w:val="28"/>
          <w:szCs w:val="28"/>
        </w:rPr>
        <w:t>2.</w:t>
      </w:r>
      <w:r>
        <w:rPr>
          <w:rFonts w:ascii="仿宋" w:eastAsia="仿宋" w:hAnsi="仿宋" w:hint="eastAsia"/>
          <w:sz w:val="28"/>
          <w:szCs w:val="28"/>
        </w:rPr>
        <w:t>宝业恒工作规则——2</w:t>
      </w:r>
      <w:r>
        <w:rPr>
          <w:rFonts w:ascii="仿宋" w:eastAsia="仿宋" w:hAnsi="仿宋"/>
          <w:sz w:val="28"/>
          <w:szCs w:val="28"/>
        </w:rPr>
        <w:t>02122</w:t>
      </w:r>
      <w:r>
        <w:rPr>
          <w:rFonts w:ascii="仿宋" w:eastAsia="仿宋" w:hAnsi="仿宋" w:hint="eastAsia"/>
          <w:sz w:val="28"/>
          <w:szCs w:val="28"/>
        </w:rPr>
        <w:t xml:space="preserve">号 </w:t>
      </w:r>
      <w:r>
        <w:rPr>
          <w:rFonts w:ascii="仿宋" w:eastAsia="仿宋" w:hAnsi="仿宋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资产评估工作规则</w:t>
      </w:r>
    </w:p>
    <w:p w14:paraId="286A9972" w14:textId="7B40875B" w:rsidR="00B05E04" w:rsidRPr="00B05E04" w:rsidRDefault="00B05E04" w:rsidP="004005B9">
      <w:pPr>
        <w:spacing w:line="52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</w:t>
      </w:r>
      <w:r>
        <w:rPr>
          <w:rFonts w:ascii="仿宋" w:eastAsia="仿宋" w:hAnsi="仿宋"/>
          <w:sz w:val="28"/>
          <w:szCs w:val="28"/>
        </w:rPr>
        <w:t>3.</w:t>
      </w:r>
      <w:r>
        <w:rPr>
          <w:rFonts w:ascii="仿宋" w:eastAsia="仿宋" w:hAnsi="仿宋" w:hint="eastAsia"/>
          <w:sz w:val="28"/>
          <w:szCs w:val="28"/>
        </w:rPr>
        <w:t>宝业恒工作规则——2</w:t>
      </w:r>
      <w:r>
        <w:rPr>
          <w:rFonts w:ascii="仿宋" w:eastAsia="仿宋" w:hAnsi="仿宋"/>
          <w:sz w:val="28"/>
          <w:szCs w:val="28"/>
        </w:rPr>
        <w:t>02123</w:t>
      </w:r>
      <w:r>
        <w:rPr>
          <w:rFonts w:ascii="仿宋" w:eastAsia="仿宋" w:hAnsi="仿宋" w:hint="eastAsia"/>
          <w:sz w:val="28"/>
          <w:szCs w:val="28"/>
        </w:rPr>
        <w:t xml:space="preserve">号 </w:t>
      </w:r>
      <w:r>
        <w:rPr>
          <w:rFonts w:ascii="仿宋" w:eastAsia="仿宋" w:hAnsi="仿宋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考勤工作规则</w:t>
      </w:r>
    </w:p>
    <w:p w14:paraId="3E26E4E4" w14:textId="3C82537E" w:rsidR="00B05E04" w:rsidRDefault="00B05E04" w:rsidP="004005B9">
      <w:pPr>
        <w:spacing w:line="52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</w:t>
      </w:r>
      <w:r>
        <w:rPr>
          <w:rFonts w:ascii="仿宋" w:eastAsia="仿宋" w:hAnsi="仿宋"/>
          <w:sz w:val="28"/>
          <w:szCs w:val="28"/>
        </w:rPr>
        <w:t>4.</w:t>
      </w:r>
      <w:r>
        <w:rPr>
          <w:rFonts w:ascii="仿宋" w:eastAsia="仿宋" w:hAnsi="仿宋" w:hint="eastAsia"/>
          <w:sz w:val="28"/>
          <w:szCs w:val="28"/>
        </w:rPr>
        <w:t>宝业恒工作规则——2</w:t>
      </w:r>
      <w:r>
        <w:rPr>
          <w:rFonts w:ascii="仿宋" w:eastAsia="仿宋" w:hAnsi="仿宋"/>
          <w:sz w:val="28"/>
          <w:szCs w:val="28"/>
        </w:rPr>
        <w:t>02124</w:t>
      </w:r>
      <w:r>
        <w:rPr>
          <w:rFonts w:ascii="仿宋" w:eastAsia="仿宋" w:hAnsi="仿宋" w:hint="eastAsia"/>
          <w:sz w:val="28"/>
          <w:szCs w:val="28"/>
        </w:rPr>
        <w:t xml:space="preserve">号 </w:t>
      </w:r>
      <w:r>
        <w:rPr>
          <w:rFonts w:ascii="仿宋" w:eastAsia="仿宋" w:hAnsi="仿宋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业务奖励规则</w:t>
      </w:r>
    </w:p>
    <w:p w14:paraId="6EC9EDD9" w14:textId="1A657BF9" w:rsidR="00B05E04" w:rsidRDefault="00B05E04" w:rsidP="004005B9">
      <w:pPr>
        <w:spacing w:line="52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2</w:t>
      </w:r>
      <w:r>
        <w:rPr>
          <w:rFonts w:ascii="仿宋" w:eastAsia="仿宋" w:hAnsi="仿宋"/>
          <w:sz w:val="28"/>
          <w:szCs w:val="28"/>
        </w:rPr>
        <w:t>5.</w:t>
      </w:r>
      <w:r>
        <w:rPr>
          <w:rFonts w:ascii="仿宋" w:eastAsia="仿宋" w:hAnsi="仿宋" w:hint="eastAsia"/>
          <w:sz w:val="28"/>
          <w:szCs w:val="28"/>
        </w:rPr>
        <w:t>宝业恒工作规则——2</w:t>
      </w:r>
      <w:r>
        <w:rPr>
          <w:rFonts w:ascii="仿宋" w:eastAsia="仿宋" w:hAnsi="仿宋"/>
          <w:sz w:val="28"/>
          <w:szCs w:val="28"/>
        </w:rPr>
        <w:t>02125</w:t>
      </w:r>
      <w:r>
        <w:rPr>
          <w:rFonts w:ascii="仿宋" w:eastAsia="仿宋" w:hAnsi="仿宋" w:hint="eastAsia"/>
          <w:sz w:val="28"/>
          <w:szCs w:val="28"/>
        </w:rPr>
        <w:t xml:space="preserve">号 </w:t>
      </w:r>
      <w:r>
        <w:rPr>
          <w:rFonts w:ascii="仿宋" w:eastAsia="仿宋" w:hAnsi="仿宋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员工继续教育工作规则</w:t>
      </w:r>
    </w:p>
    <w:p w14:paraId="004F4053" w14:textId="02484B0E" w:rsidR="00B05E04" w:rsidRDefault="00B05E04" w:rsidP="004005B9">
      <w:pPr>
        <w:spacing w:line="52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</w:t>
      </w:r>
      <w:r>
        <w:rPr>
          <w:rFonts w:ascii="仿宋" w:eastAsia="仿宋" w:hAnsi="仿宋"/>
          <w:sz w:val="28"/>
          <w:szCs w:val="28"/>
        </w:rPr>
        <w:t>6.</w:t>
      </w:r>
      <w:r>
        <w:rPr>
          <w:rFonts w:ascii="仿宋" w:eastAsia="仿宋" w:hAnsi="仿宋" w:hint="eastAsia"/>
          <w:sz w:val="28"/>
          <w:szCs w:val="28"/>
        </w:rPr>
        <w:t>宝业恒工作规则——2</w:t>
      </w:r>
      <w:r>
        <w:rPr>
          <w:rFonts w:ascii="仿宋" w:eastAsia="仿宋" w:hAnsi="仿宋"/>
          <w:sz w:val="28"/>
          <w:szCs w:val="28"/>
        </w:rPr>
        <w:t>02126</w:t>
      </w:r>
      <w:r>
        <w:rPr>
          <w:rFonts w:ascii="仿宋" w:eastAsia="仿宋" w:hAnsi="仿宋" w:hint="eastAsia"/>
          <w:sz w:val="28"/>
          <w:szCs w:val="28"/>
        </w:rPr>
        <w:t xml:space="preserve">号 </w:t>
      </w:r>
      <w:r>
        <w:rPr>
          <w:rFonts w:ascii="仿宋" w:eastAsia="仿宋" w:hAnsi="仿宋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信息沟通工作规则</w:t>
      </w:r>
    </w:p>
    <w:p w14:paraId="043A753A" w14:textId="408C6CC4" w:rsidR="00B05E04" w:rsidRDefault="00B05E04" w:rsidP="004005B9">
      <w:pPr>
        <w:spacing w:line="52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</w:t>
      </w:r>
      <w:r>
        <w:rPr>
          <w:rFonts w:ascii="仿宋" w:eastAsia="仿宋" w:hAnsi="仿宋"/>
          <w:sz w:val="28"/>
          <w:szCs w:val="28"/>
        </w:rPr>
        <w:t>7.</w:t>
      </w:r>
      <w:r>
        <w:rPr>
          <w:rFonts w:ascii="仿宋" w:eastAsia="仿宋" w:hAnsi="仿宋" w:hint="eastAsia"/>
          <w:sz w:val="28"/>
          <w:szCs w:val="28"/>
        </w:rPr>
        <w:t>宝业恒工作规则——2</w:t>
      </w:r>
      <w:r>
        <w:rPr>
          <w:rFonts w:ascii="仿宋" w:eastAsia="仿宋" w:hAnsi="仿宋"/>
          <w:sz w:val="28"/>
          <w:szCs w:val="28"/>
        </w:rPr>
        <w:t>02127</w:t>
      </w:r>
      <w:r>
        <w:rPr>
          <w:rFonts w:ascii="仿宋" w:eastAsia="仿宋" w:hAnsi="仿宋" w:hint="eastAsia"/>
          <w:sz w:val="28"/>
          <w:szCs w:val="28"/>
        </w:rPr>
        <w:t xml:space="preserve">号 </w:t>
      </w:r>
      <w:r>
        <w:rPr>
          <w:rFonts w:ascii="仿宋" w:eastAsia="仿宋" w:hAnsi="仿宋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工作流程和重要信息节点工作规则</w:t>
      </w:r>
    </w:p>
    <w:p w14:paraId="66356A53" w14:textId="5F49F50C" w:rsidR="00382005" w:rsidRDefault="00382005" w:rsidP="004005B9">
      <w:pPr>
        <w:spacing w:line="52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</w:t>
      </w:r>
      <w:r>
        <w:rPr>
          <w:rFonts w:ascii="仿宋" w:eastAsia="仿宋" w:hAnsi="仿宋"/>
          <w:sz w:val="28"/>
          <w:szCs w:val="28"/>
        </w:rPr>
        <w:t>8.</w:t>
      </w:r>
      <w:r>
        <w:rPr>
          <w:rFonts w:ascii="仿宋" w:eastAsia="仿宋" w:hAnsi="仿宋" w:hint="eastAsia"/>
          <w:sz w:val="28"/>
          <w:szCs w:val="28"/>
        </w:rPr>
        <w:t>宝业恒工作规则——2</w:t>
      </w:r>
      <w:r>
        <w:rPr>
          <w:rFonts w:ascii="仿宋" w:eastAsia="仿宋" w:hAnsi="仿宋"/>
          <w:sz w:val="28"/>
          <w:szCs w:val="28"/>
        </w:rPr>
        <w:t>02128</w:t>
      </w:r>
      <w:r>
        <w:rPr>
          <w:rFonts w:ascii="仿宋" w:eastAsia="仿宋" w:hAnsi="仿宋" w:hint="eastAsia"/>
          <w:sz w:val="28"/>
          <w:szCs w:val="28"/>
        </w:rPr>
        <w:t xml:space="preserve">号 </w:t>
      </w:r>
      <w:r>
        <w:rPr>
          <w:rFonts w:ascii="仿宋" w:eastAsia="仿宋" w:hAnsi="仿宋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行为文明规则</w:t>
      </w:r>
    </w:p>
    <w:p w14:paraId="334AADDE" w14:textId="5C3F3827" w:rsidR="003C1A97" w:rsidRPr="003C1A97" w:rsidRDefault="003C1A97" w:rsidP="004005B9">
      <w:pPr>
        <w:spacing w:line="520" w:lineRule="exac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29.</w:t>
      </w:r>
      <w:r>
        <w:rPr>
          <w:rFonts w:ascii="仿宋" w:eastAsia="仿宋" w:hAnsi="仿宋" w:hint="eastAsia"/>
          <w:sz w:val="28"/>
          <w:szCs w:val="28"/>
        </w:rPr>
        <w:t>宝业恒工作规则——2</w:t>
      </w:r>
      <w:r>
        <w:rPr>
          <w:rFonts w:ascii="仿宋" w:eastAsia="仿宋" w:hAnsi="仿宋"/>
          <w:sz w:val="28"/>
          <w:szCs w:val="28"/>
        </w:rPr>
        <w:t>02129</w:t>
      </w:r>
      <w:r>
        <w:rPr>
          <w:rFonts w:ascii="仿宋" w:eastAsia="仿宋" w:hAnsi="仿宋" w:hint="eastAsia"/>
          <w:sz w:val="28"/>
          <w:szCs w:val="28"/>
        </w:rPr>
        <w:t xml:space="preserve">号 </w:t>
      </w:r>
      <w:r>
        <w:rPr>
          <w:rFonts w:ascii="仿宋" w:eastAsia="仿宋" w:hAnsi="仿宋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拆迁征收评估工作规则</w:t>
      </w:r>
    </w:p>
    <w:sectPr w:rsidR="003C1A97" w:rsidRPr="003C1A97" w:rsidSect="006A40C4">
      <w:footerReference w:type="even" r:id="rId6"/>
      <w:footerReference w:type="default" r:id="rId7"/>
      <w:pgSz w:w="11907" w:h="16840"/>
      <w:pgMar w:top="1800" w:right="1440" w:bottom="1800" w:left="1440" w:header="851" w:footer="992" w:gutter="0"/>
      <w:cols w:space="425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BC95E74" w14:textId="77777777" w:rsidR="00EE4E5E" w:rsidRDefault="00EE4E5E" w:rsidP="00202D06">
      <w:r>
        <w:separator/>
      </w:r>
    </w:p>
  </w:endnote>
  <w:endnote w:type="continuationSeparator" w:id="0">
    <w:p w14:paraId="7C5FEF28" w14:textId="77777777" w:rsidR="00EE4E5E" w:rsidRDefault="00EE4E5E" w:rsidP="00202D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8"/>
      </w:rPr>
      <w:id w:val="976888827"/>
      <w:docPartObj>
        <w:docPartGallery w:val="Page Numbers (Bottom of Page)"/>
        <w:docPartUnique/>
      </w:docPartObj>
    </w:sdtPr>
    <w:sdtEndPr>
      <w:rPr>
        <w:rStyle w:val="a8"/>
      </w:rPr>
    </w:sdtEndPr>
    <w:sdtContent>
      <w:p w14:paraId="36125ED5" w14:textId="2D8234F6" w:rsidR="00202D06" w:rsidRDefault="00202D06" w:rsidP="006E580A">
        <w:pPr>
          <w:pStyle w:val="a6"/>
          <w:framePr w:wrap="none" w:vAnchor="text" w:hAnchor="margin" w:xAlign="center" w:y="1"/>
          <w:rPr>
            <w:rStyle w:val="a8"/>
          </w:rPr>
        </w:pPr>
        <w:r>
          <w:rPr>
            <w:rStyle w:val="a8"/>
          </w:rPr>
          <w:fldChar w:fldCharType="begin"/>
        </w:r>
        <w:r>
          <w:rPr>
            <w:rStyle w:val="a8"/>
          </w:rPr>
          <w:instrText xml:space="preserve"> PAGE </w:instrText>
        </w:r>
        <w:r>
          <w:rPr>
            <w:rStyle w:val="a8"/>
          </w:rPr>
          <w:fldChar w:fldCharType="separate"/>
        </w:r>
        <w:r>
          <w:rPr>
            <w:rStyle w:val="a8"/>
            <w:noProof/>
          </w:rPr>
          <w:t>2</w:t>
        </w:r>
        <w:r>
          <w:rPr>
            <w:rStyle w:val="a8"/>
          </w:rPr>
          <w:fldChar w:fldCharType="end"/>
        </w:r>
      </w:p>
    </w:sdtContent>
  </w:sdt>
  <w:p w14:paraId="2D83D86B" w14:textId="77777777" w:rsidR="00202D06" w:rsidRDefault="00202D06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8"/>
      </w:rPr>
      <w:id w:val="1183324233"/>
      <w:docPartObj>
        <w:docPartGallery w:val="Page Numbers (Bottom of Page)"/>
        <w:docPartUnique/>
      </w:docPartObj>
    </w:sdtPr>
    <w:sdtEndPr>
      <w:rPr>
        <w:rStyle w:val="a8"/>
      </w:rPr>
    </w:sdtEndPr>
    <w:sdtContent>
      <w:p w14:paraId="457FAE09" w14:textId="6C7027EB" w:rsidR="00202D06" w:rsidRDefault="00202D06" w:rsidP="006E580A">
        <w:pPr>
          <w:pStyle w:val="a6"/>
          <w:framePr w:wrap="none" w:vAnchor="text" w:hAnchor="margin" w:xAlign="center" w:y="1"/>
          <w:rPr>
            <w:rStyle w:val="a8"/>
          </w:rPr>
        </w:pPr>
        <w:r>
          <w:rPr>
            <w:rStyle w:val="a8"/>
          </w:rPr>
          <w:fldChar w:fldCharType="begin"/>
        </w:r>
        <w:r>
          <w:rPr>
            <w:rStyle w:val="a8"/>
          </w:rPr>
          <w:instrText xml:space="preserve"> PAGE </w:instrText>
        </w:r>
        <w:r>
          <w:rPr>
            <w:rStyle w:val="a8"/>
          </w:rPr>
          <w:fldChar w:fldCharType="separate"/>
        </w:r>
        <w:r>
          <w:rPr>
            <w:rStyle w:val="a8"/>
            <w:noProof/>
          </w:rPr>
          <w:t>1</w:t>
        </w:r>
        <w:r>
          <w:rPr>
            <w:rStyle w:val="a8"/>
          </w:rPr>
          <w:fldChar w:fldCharType="end"/>
        </w:r>
      </w:p>
    </w:sdtContent>
  </w:sdt>
  <w:p w14:paraId="07A7A55E" w14:textId="77777777" w:rsidR="00202D06" w:rsidRDefault="00202D06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CFAF299" w14:textId="77777777" w:rsidR="00EE4E5E" w:rsidRDefault="00EE4E5E" w:rsidP="00202D06">
      <w:r>
        <w:separator/>
      </w:r>
    </w:p>
  </w:footnote>
  <w:footnote w:type="continuationSeparator" w:id="0">
    <w:p w14:paraId="7A9A6AEE" w14:textId="77777777" w:rsidR="00EE4E5E" w:rsidRDefault="00EE4E5E" w:rsidP="00202D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5"/>
  <w:mirrorMargins/>
  <w:bordersDoNotSurroundHeader/>
  <w:bordersDoNotSurroundFooter/>
  <w:proofState w:spelling="clean"/>
  <w:defaultTabStop w:val="420"/>
  <w:evenAndOddHeaders/>
  <w:drawingGridHorizontalSpacing w:val="105"/>
  <w:drawingGridVerticalSpacing w:val="143"/>
  <w:displayHorizontalDrawingGridEvery w:val="2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0C4"/>
    <w:rsid w:val="000D1E6C"/>
    <w:rsid w:val="000D2841"/>
    <w:rsid w:val="00202D06"/>
    <w:rsid w:val="00382005"/>
    <w:rsid w:val="003C1A97"/>
    <w:rsid w:val="004005B9"/>
    <w:rsid w:val="004B1CC8"/>
    <w:rsid w:val="006A40C4"/>
    <w:rsid w:val="0075345F"/>
    <w:rsid w:val="00B05E04"/>
    <w:rsid w:val="00D513F3"/>
    <w:rsid w:val="00EE4E5E"/>
    <w:rsid w:val="00EE5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BB1C287"/>
  <w15:chartTrackingRefBased/>
  <w15:docId w15:val="{D28CB0A1-0309-DA40-96D6-03E88253C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4005B9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4005B9"/>
  </w:style>
  <w:style w:type="paragraph" w:styleId="a5">
    <w:name w:val="List Paragraph"/>
    <w:basedOn w:val="a"/>
    <w:uiPriority w:val="34"/>
    <w:qFormat/>
    <w:rsid w:val="004005B9"/>
    <w:pPr>
      <w:ind w:firstLineChars="200" w:firstLine="420"/>
    </w:pPr>
  </w:style>
  <w:style w:type="paragraph" w:styleId="a6">
    <w:name w:val="footer"/>
    <w:basedOn w:val="a"/>
    <w:link w:val="a7"/>
    <w:uiPriority w:val="99"/>
    <w:unhideWhenUsed/>
    <w:rsid w:val="00202D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02D06"/>
    <w:rPr>
      <w:sz w:val="18"/>
      <w:szCs w:val="18"/>
    </w:rPr>
  </w:style>
  <w:style w:type="character" w:styleId="a8">
    <w:name w:val="page number"/>
    <w:basedOn w:val="a0"/>
    <w:uiPriority w:val="99"/>
    <w:semiHidden/>
    <w:unhideWhenUsed/>
    <w:rsid w:val="00202D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3</Pages>
  <Words>206</Words>
  <Characters>1178</Characters>
  <Application>Microsoft Office Word</Application>
  <DocSecurity>0</DocSecurity>
  <Lines>9</Lines>
  <Paragraphs>2</Paragraphs>
  <ScaleCrop>false</ScaleCrop>
  <Company/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Xuefa</dc:creator>
  <cp:keywords/>
  <dc:description/>
  <cp:lastModifiedBy>Wang Xuefa</cp:lastModifiedBy>
  <cp:revision>5</cp:revision>
  <dcterms:created xsi:type="dcterms:W3CDTF">2021-02-06T04:23:00Z</dcterms:created>
  <dcterms:modified xsi:type="dcterms:W3CDTF">2021-02-09T09:03:00Z</dcterms:modified>
</cp:coreProperties>
</file>