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E8B228" w14:textId="2967E289" w:rsidR="00647B23" w:rsidRPr="00EF3565" w:rsidRDefault="00647B23" w:rsidP="00647B23">
      <w:pPr>
        <w:spacing w:line="520" w:lineRule="exact"/>
        <w:jc w:val="center"/>
        <w:rPr>
          <w:rFonts w:ascii="黑体" w:eastAsia="黑体" w:hAnsi="黑体"/>
          <w:sz w:val="24"/>
        </w:rPr>
      </w:pPr>
      <w:r w:rsidRPr="00EF3565">
        <w:rPr>
          <w:rFonts w:ascii="黑体" w:eastAsia="黑体" w:hAnsi="黑体" w:hint="eastAsia"/>
          <w:sz w:val="24"/>
        </w:rPr>
        <w:t>宝业恒</w:t>
      </w:r>
      <w:r w:rsidR="00F3588C">
        <w:rPr>
          <w:rFonts w:ascii="黑体" w:eastAsia="黑体" w:hAnsi="黑体" w:hint="eastAsia"/>
          <w:sz w:val="24"/>
        </w:rPr>
        <w:t>估价工作</w:t>
      </w:r>
      <w:r w:rsidRPr="00EF3565">
        <w:rPr>
          <w:rFonts w:ascii="黑体" w:eastAsia="黑体" w:hAnsi="黑体" w:hint="eastAsia"/>
          <w:sz w:val="24"/>
        </w:rPr>
        <w:t>规则</w:t>
      </w:r>
      <w:r>
        <w:rPr>
          <w:rFonts w:ascii="黑体" w:eastAsia="黑体" w:hAnsi="黑体" w:hint="eastAsia"/>
          <w:sz w:val="24"/>
        </w:rPr>
        <w:t>——2</w:t>
      </w:r>
      <w:r>
        <w:rPr>
          <w:rFonts w:ascii="黑体" w:eastAsia="黑体" w:hAnsi="黑体"/>
          <w:sz w:val="24"/>
        </w:rPr>
        <w:t>021</w:t>
      </w:r>
      <w:r w:rsidR="00A17811">
        <w:rPr>
          <w:rFonts w:ascii="黑体" w:eastAsia="黑体" w:hAnsi="黑体"/>
          <w:sz w:val="24"/>
        </w:rPr>
        <w:t>26</w:t>
      </w:r>
      <w:r>
        <w:rPr>
          <w:rFonts w:ascii="黑体" w:eastAsia="黑体" w:hAnsi="黑体" w:hint="eastAsia"/>
          <w:sz w:val="24"/>
        </w:rPr>
        <w:t>号</w:t>
      </w:r>
    </w:p>
    <w:p w14:paraId="7A0758C8" w14:textId="04808FF7" w:rsidR="00647B23" w:rsidRPr="006E21EE" w:rsidRDefault="00647B23" w:rsidP="00647B23">
      <w:pPr>
        <w:spacing w:line="520" w:lineRule="exact"/>
        <w:jc w:val="center"/>
        <w:rPr>
          <w:rFonts w:ascii="黑体" w:eastAsia="黑体" w:hAnsi="黑体"/>
          <w:sz w:val="32"/>
          <w:szCs w:val="32"/>
        </w:rPr>
      </w:pPr>
      <w:r w:rsidRPr="006E21EE">
        <w:rPr>
          <w:rFonts w:ascii="黑体" w:eastAsia="黑体" w:hAnsi="黑体" w:hint="eastAsia"/>
          <w:sz w:val="32"/>
          <w:szCs w:val="32"/>
        </w:rPr>
        <w:t>宝业恒</w:t>
      </w:r>
      <w:r w:rsidR="00A17811">
        <w:rPr>
          <w:rFonts w:ascii="黑体" w:eastAsia="黑体" w:hAnsi="黑体" w:hint="eastAsia"/>
          <w:sz w:val="32"/>
          <w:szCs w:val="32"/>
        </w:rPr>
        <w:t>信息沟通</w:t>
      </w:r>
      <w:r w:rsidR="00333AF9">
        <w:rPr>
          <w:rFonts w:ascii="黑体" w:eastAsia="黑体" w:hAnsi="黑体" w:hint="eastAsia"/>
          <w:sz w:val="32"/>
          <w:szCs w:val="32"/>
        </w:rPr>
        <w:t>工作</w:t>
      </w:r>
      <w:r w:rsidRPr="006E21EE">
        <w:rPr>
          <w:rFonts w:ascii="黑体" w:eastAsia="黑体" w:hAnsi="黑体" w:hint="eastAsia"/>
          <w:sz w:val="32"/>
          <w:szCs w:val="32"/>
        </w:rPr>
        <w:t>规则</w:t>
      </w:r>
    </w:p>
    <w:p w14:paraId="06E5EFF7" w14:textId="77777777" w:rsidR="00647B23" w:rsidRDefault="00647B2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</w:p>
    <w:p w14:paraId="3E3386C3" w14:textId="77777777" w:rsidR="00647B23" w:rsidRPr="006E21EE" w:rsidRDefault="00647B23" w:rsidP="00647B23">
      <w:pPr>
        <w:spacing w:line="520" w:lineRule="exact"/>
        <w:ind w:firstLineChars="200" w:firstLine="560"/>
        <w:rPr>
          <w:rFonts w:ascii="黑体" w:eastAsia="黑体" w:hAnsi="黑体"/>
          <w:sz w:val="28"/>
          <w:szCs w:val="28"/>
        </w:rPr>
      </w:pPr>
      <w:r w:rsidRPr="006E21EE">
        <w:rPr>
          <w:rFonts w:ascii="黑体" w:eastAsia="黑体" w:hAnsi="黑体" w:hint="eastAsia"/>
          <w:sz w:val="28"/>
          <w:szCs w:val="28"/>
        </w:rPr>
        <w:t xml:space="preserve">第一章 </w:t>
      </w:r>
      <w:r w:rsidRPr="006E21EE">
        <w:rPr>
          <w:rFonts w:ascii="黑体" w:eastAsia="黑体" w:hAnsi="黑体"/>
          <w:sz w:val="28"/>
          <w:szCs w:val="28"/>
        </w:rPr>
        <w:t xml:space="preserve"> </w:t>
      </w:r>
      <w:r w:rsidRPr="006E21EE">
        <w:rPr>
          <w:rFonts w:ascii="黑体" w:eastAsia="黑体" w:hAnsi="黑体" w:hint="eastAsia"/>
          <w:sz w:val="28"/>
          <w:szCs w:val="28"/>
        </w:rPr>
        <w:t>总则</w:t>
      </w:r>
    </w:p>
    <w:p w14:paraId="4810EC9A" w14:textId="2518E86C" w:rsidR="006117D1" w:rsidRDefault="00647B2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第一条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为了规范</w:t>
      </w:r>
      <w:r w:rsidR="0048199A">
        <w:rPr>
          <w:rFonts w:ascii="宋体" w:eastAsia="宋体" w:hAnsi="宋体" w:hint="eastAsia"/>
          <w:sz w:val="28"/>
          <w:szCs w:val="28"/>
        </w:rPr>
        <w:t>公司员工之间信息沟通工作</w:t>
      </w:r>
      <w:r w:rsidR="001A7BCA">
        <w:rPr>
          <w:rFonts w:ascii="宋体" w:eastAsia="宋体" w:hAnsi="宋体" w:hint="eastAsia"/>
          <w:sz w:val="28"/>
          <w:szCs w:val="28"/>
        </w:rPr>
        <w:t>，</w:t>
      </w:r>
      <w:r w:rsidR="0048199A">
        <w:rPr>
          <w:rFonts w:ascii="宋体" w:eastAsia="宋体" w:hAnsi="宋体" w:hint="eastAsia"/>
          <w:sz w:val="28"/>
          <w:szCs w:val="28"/>
        </w:rPr>
        <w:t>提高信息沟通质量</w:t>
      </w:r>
      <w:r w:rsidR="00F87086">
        <w:rPr>
          <w:rFonts w:ascii="宋体" w:eastAsia="宋体" w:hAnsi="宋体" w:hint="eastAsia"/>
          <w:sz w:val="28"/>
          <w:szCs w:val="28"/>
        </w:rPr>
        <w:t>，</w:t>
      </w:r>
      <w:r>
        <w:rPr>
          <w:rFonts w:ascii="宋体" w:eastAsia="宋体" w:hAnsi="宋体" w:hint="eastAsia"/>
          <w:sz w:val="28"/>
          <w:szCs w:val="28"/>
        </w:rPr>
        <w:t>制定本规则。</w:t>
      </w:r>
    </w:p>
    <w:p w14:paraId="6878EAD0" w14:textId="6F002541" w:rsidR="00647B23" w:rsidRDefault="00647B2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第二条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本规则适用于</w:t>
      </w:r>
      <w:r w:rsidR="0048199A">
        <w:rPr>
          <w:rFonts w:ascii="宋体" w:eastAsia="宋体" w:hAnsi="宋体" w:hint="eastAsia"/>
          <w:sz w:val="28"/>
          <w:szCs w:val="28"/>
        </w:rPr>
        <w:t>所有需要信息沟通的</w:t>
      </w:r>
      <w:r w:rsidR="00F3588C">
        <w:rPr>
          <w:rFonts w:ascii="宋体" w:eastAsia="宋体" w:hAnsi="宋体" w:hint="eastAsia"/>
          <w:sz w:val="28"/>
          <w:szCs w:val="28"/>
        </w:rPr>
        <w:t>工作</w:t>
      </w:r>
      <w:r>
        <w:rPr>
          <w:rFonts w:ascii="宋体" w:eastAsia="宋体" w:hAnsi="宋体" w:hint="eastAsia"/>
          <w:sz w:val="28"/>
          <w:szCs w:val="28"/>
        </w:rPr>
        <w:t>。</w:t>
      </w:r>
    </w:p>
    <w:p w14:paraId="45580D7D" w14:textId="1AFAF3C5" w:rsidR="00136145" w:rsidRDefault="00136145" w:rsidP="009B482A">
      <w:pPr>
        <w:spacing w:line="520" w:lineRule="exact"/>
        <w:ind w:firstLineChars="200" w:firstLine="560"/>
        <w:rPr>
          <w:rFonts w:ascii="黑体" w:eastAsia="黑体" w:hAnsi="黑体"/>
          <w:sz w:val="28"/>
          <w:szCs w:val="28"/>
        </w:rPr>
      </w:pPr>
      <w:r w:rsidRPr="00136145">
        <w:rPr>
          <w:rFonts w:ascii="黑体" w:eastAsia="黑体" w:hAnsi="黑体" w:hint="eastAsia"/>
          <w:sz w:val="28"/>
          <w:szCs w:val="28"/>
        </w:rPr>
        <w:t xml:space="preserve">第二章 </w:t>
      </w:r>
      <w:r w:rsidRPr="00136145">
        <w:rPr>
          <w:rFonts w:ascii="黑体" w:eastAsia="黑体" w:hAnsi="黑体"/>
          <w:sz w:val="28"/>
          <w:szCs w:val="28"/>
        </w:rPr>
        <w:t xml:space="preserve"> </w:t>
      </w:r>
      <w:r w:rsidR="0048199A">
        <w:rPr>
          <w:rFonts w:ascii="黑体" w:eastAsia="黑体" w:hAnsi="黑体" w:hint="eastAsia"/>
          <w:sz w:val="28"/>
          <w:szCs w:val="28"/>
        </w:rPr>
        <w:t>重要信息沟通事项</w:t>
      </w:r>
    </w:p>
    <w:p w14:paraId="149ADCA7" w14:textId="4D5FA97A" w:rsidR="00CF4857" w:rsidRDefault="00F87086" w:rsidP="00645270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第</w:t>
      </w:r>
      <w:r w:rsidR="0048199A">
        <w:rPr>
          <w:rFonts w:ascii="宋体" w:eastAsia="宋体" w:hAnsi="宋体" w:hint="eastAsia"/>
          <w:sz w:val="28"/>
          <w:szCs w:val="28"/>
        </w:rPr>
        <w:t>三</w:t>
      </w:r>
      <w:r>
        <w:rPr>
          <w:rFonts w:ascii="宋体" w:eastAsia="宋体" w:hAnsi="宋体" w:hint="eastAsia"/>
          <w:sz w:val="28"/>
          <w:szCs w:val="28"/>
        </w:rPr>
        <w:t xml:space="preserve">条 </w:t>
      </w:r>
      <w:r>
        <w:rPr>
          <w:rFonts w:ascii="宋体" w:eastAsia="宋体" w:hAnsi="宋体"/>
          <w:sz w:val="28"/>
          <w:szCs w:val="28"/>
        </w:rPr>
        <w:t xml:space="preserve"> </w:t>
      </w:r>
      <w:r w:rsidR="0048199A">
        <w:rPr>
          <w:rFonts w:ascii="宋体" w:eastAsia="宋体" w:hAnsi="宋体" w:hint="eastAsia"/>
          <w:sz w:val="28"/>
          <w:szCs w:val="28"/>
        </w:rPr>
        <w:t>重要信息沟通事项</w:t>
      </w:r>
      <w:r w:rsidR="00CF4857">
        <w:rPr>
          <w:rFonts w:ascii="宋体" w:eastAsia="宋体" w:hAnsi="宋体" w:hint="eastAsia"/>
          <w:sz w:val="28"/>
          <w:szCs w:val="28"/>
        </w:rPr>
        <w:t>包括：</w:t>
      </w:r>
    </w:p>
    <w:p w14:paraId="03EB6EEE" w14:textId="0371F4B3" w:rsidR="00CF4857" w:rsidRDefault="00CF4857" w:rsidP="00645270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1</w:t>
      </w:r>
      <w:r>
        <w:rPr>
          <w:rFonts w:ascii="宋体" w:eastAsia="宋体" w:hAnsi="宋体"/>
          <w:sz w:val="28"/>
          <w:szCs w:val="28"/>
        </w:rPr>
        <w:t>.</w:t>
      </w:r>
      <w:r w:rsidR="0048199A">
        <w:rPr>
          <w:rFonts w:ascii="宋体" w:eastAsia="宋体" w:hAnsi="宋体" w:hint="eastAsia"/>
          <w:sz w:val="28"/>
          <w:szCs w:val="28"/>
        </w:rPr>
        <w:t>自身能力无法解决或难以解决的难题或事项</w:t>
      </w:r>
      <w:r>
        <w:rPr>
          <w:rFonts w:ascii="宋体" w:eastAsia="宋体" w:hAnsi="宋体" w:hint="eastAsia"/>
          <w:sz w:val="28"/>
          <w:szCs w:val="28"/>
        </w:rPr>
        <w:t>。</w:t>
      </w:r>
    </w:p>
    <w:p w14:paraId="2BF67E3F" w14:textId="46A4FAAF" w:rsidR="00CF4857" w:rsidRDefault="00CF4857" w:rsidP="00645270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2.</w:t>
      </w:r>
      <w:r w:rsidR="0048199A">
        <w:rPr>
          <w:rFonts w:ascii="宋体" w:eastAsia="宋体" w:hAnsi="宋体" w:hint="eastAsia"/>
          <w:sz w:val="28"/>
          <w:szCs w:val="28"/>
        </w:rPr>
        <w:t>感觉超出自身能力，且难以处理或难以胜任的事项。</w:t>
      </w:r>
    </w:p>
    <w:p w14:paraId="0C4BD697" w14:textId="2C521C78" w:rsidR="00CF4857" w:rsidRDefault="00CF4857" w:rsidP="00645270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3</w:t>
      </w:r>
      <w:r>
        <w:rPr>
          <w:rFonts w:ascii="宋体" w:eastAsia="宋体" w:hAnsi="宋体"/>
          <w:sz w:val="28"/>
          <w:szCs w:val="28"/>
        </w:rPr>
        <w:t>.</w:t>
      </w:r>
      <w:r w:rsidR="0048199A">
        <w:rPr>
          <w:rFonts w:ascii="宋体" w:eastAsia="宋体" w:hAnsi="宋体" w:hint="eastAsia"/>
          <w:sz w:val="28"/>
          <w:szCs w:val="28"/>
        </w:rPr>
        <w:t>无法理解或不能理解的工作要点或难点。</w:t>
      </w:r>
    </w:p>
    <w:p w14:paraId="651AE5C8" w14:textId="347F1FC9" w:rsidR="0048199A" w:rsidRDefault="0048199A" w:rsidP="00645270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4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工作中发现的制约工作完成的难点、疑点问题。</w:t>
      </w:r>
    </w:p>
    <w:p w14:paraId="0BF32F6D" w14:textId="2C9F3A6B" w:rsidR="009B7634" w:rsidRDefault="009B7634" w:rsidP="00645270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5</w:t>
      </w:r>
      <w:r>
        <w:rPr>
          <w:rFonts w:ascii="宋体" w:eastAsia="宋体" w:hAnsi="宋体"/>
          <w:sz w:val="28"/>
          <w:szCs w:val="28"/>
        </w:rPr>
        <w:t>.</w:t>
      </w:r>
      <w:r w:rsidR="00411A5F">
        <w:rPr>
          <w:rFonts w:ascii="宋体" w:eastAsia="宋体" w:hAnsi="宋体" w:hint="eastAsia"/>
          <w:sz w:val="28"/>
          <w:szCs w:val="28"/>
        </w:rPr>
        <w:t>与</w:t>
      </w:r>
      <w:r>
        <w:rPr>
          <w:rFonts w:ascii="宋体" w:eastAsia="宋体" w:hAnsi="宋体" w:hint="eastAsia"/>
          <w:sz w:val="28"/>
          <w:szCs w:val="28"/>
        </w:rPr>
        <w:t>工作进展情况</w:t>
      </w:r>
      <w:r w:rsidR="00411A5F">
        <w:rPr>
          <w:rFonts w:ascii="宋体" w:eastAsia="宋体" w:hAnsi="宋体" w:hint="eastAsia"/>
          <w:sz w:val="28"/>
          <w:szCs w:val="28"/>
        </w:rPr>
        <w:t>有关，可能要突破业务期限的</w:t>
      </w:r>
      <w:r>
        <w:rPr>
          <w:rFonts w:ascii="宋体" w:eastAsia="宋体" w:hAnsi="宋体" w:hint="eastAsia"/>
          <w:sz w:val="28"/>
          <w:szCs w:val="28"/>
        </w:rPr>
        <w:t>。</w:t>
      </w:r>
    </w:p>
    <w:p w14:paraId="7390EF03" w14:textId="7819E1B4" w:rsidR="004A69B1" w:rsidRDefault="004A69B1" w:rsidP="00645270">
      <w:pPr>
        <w:spacing w:line="520" w:lineRule="exact"/>
        <w:ind w:firstLineChars="200" w:firstLine="560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6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对已经形成的决定有不同意见或处理方式的。</w:t>
      </w:r>
    </w:p>
    <w:p w14:paraId="6B58E72F" w14:textId="2D220192" w:rsidR="009B7634" w:rsidRDefault="004A69B1" w:rsidP="00645270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7</w:t>
      </w:r>
      <w:r w:rsidR="009B7634">
        <w:rPr>
          <w:rFonts w:ascii="宋体" w:eastAsia="宋体" w:hAnsi="宋体"/>
          <w:sz w:val="28"/>
          <w:szCs w:val="28"/>
        </w:rPr>
        <w:t>.</w:t>
      </w:r>
      <w:r w:rsidR="009B7634">
        <w:rPr>
          <w:rFonts w:ascii="宋体" w:eastAsia="宋体" w:hAnsi="宋体" w:hint="eastAsia"/>
          <w:sz w:val="28"/>
          <w:szCs w:val="28"/>
        </w:rPr>
        <w:t>重要数据、信息。</w:t>
      </w:r>
    </w:p>
    <w:p w14:paraId="03FC687F" w14:textId="67B845D5" w:rsidR="009B7634" w:rsidRDefault="004A69B1" w:rsidP="00645270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8</w:t>
      </w:r>
      <w:r w:rsidR="009B7634">
        <w:rPr>
          <w:rFonts w:ascii="宋体" w:eastAsia="宋体" w:hAnsi="宋体"/>
          <w:sz w:val="28"/>
          <w:szCs w:val="28"/>
        </w:rPr>
        <w:t>.</w:t>
      </w:r>
      <w:r w:rsidR="009B7634">
        <w:rPr>
          <w:rFonts w:ascii="宋体" w:eastAsia="宋体" w:hAnsi="宋体" w:hint="eastAsia"/>
          <w:sz w:val="28"/>
          <w:szCs w:val="28"/>
        </w:rPr>
        <w:t>行业管理信息。</w:t>
      </w:r>
    </w:p>
    <w:p w14:paraId="7EFBE8BD" w14:textId="163008C4" w:rsidR="005A31BD" w:rsidRDefault="004A69B1" w:rsidP="00645270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9</w:t>
      </w:r>
      <w:r w:rsidR="005A31BD">
        <w:rPr>
          <w:rFonts w:ascii="宋体" w:eastAsia="宋体" w:hAnsi="宋体"/>
          <w:sz w:val="28"/>
          <w:szCs w:val="28"/>
        </w:rPr>
        <w:t>.</w:t>
      </w:r>
      <w:r w:rsidR="005A31BD">
        <w:rPr>
          <w:rFonts w:ascii="宋体" w:eastAsia="宋体" w:hAnsi="宋体" w:hint="eastAsia"/>
          <w:sz w:val="28"/>
          <w:szCs w:val="28"/>
        </w:rPr>
        <w:t>内、外部评审信息及相关环节人员提出的修改意见。</w:t>
      </w:r>
    </w:p>
    <w:p w14:paraId="6C12EA43" w14:textId="51EEF9B1" w:rsidR="005A31BD" w:rsidRDefault="005A31BD" w:rsidP="00645270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第四条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沟通方式。按照优先方式，包括：</w:t>
      </w:r>
    </w:p>
    <w:p w14:paraId="50B0BECB" w14:textId="78146AF0" w:rsidR="005A31BD" w:rsidRDefault="005A31BD" w:rsidP="00645270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1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面对面沟通。</w:t>
      </w:r>
    </w:p>
    <w:p w14:paraId="42576D54" w14:textId="440D1F7D" w:rsidR="005A31BD" w:rsidRDefault="005A31BD" w:rsidP="00645270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2.</w:t>
      </w:r>
      <w:r>
        <w:rPr>
          <w:rFonts w:ascii="宋体" w:eastAsia="宋体" w:hAnsi="宋体" w:hint="eastAsia"/>
          <w:sz w:val="28"/>
          <w:szCs w:val="28"/>
        </w:rPr>
        <w:t>电话沟通。</w:t>
      </w:r>
    </w:p>
    <w:p w14:paraId="467DE12A" w14:textId="421B6F80" w:rsidR="005A31BD" w:rsidRDefault="005A31BD" w:rsidP="00645270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3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微信语音沟通。</w:t>
      </w:r>
    </w:p>
    <w:p w14:paraId="31915B0A" w14:textId="37DD0D79" w:rsidR="005A31BD" w:rsidRDefault="005A31BD" w:rsidP="00645270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4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微信留言沟通。</w:t>
      </w:r>
    </w:p>
    <w:p w14:paraId="365ABD90" w14:textId="4E9EABB8" w:rsidR="005A31BD" w:rsidRPr="005A31BD" w:rsidRDefault="005A31BD" w:rsidP="00645270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5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微信文字沟通。</w:t>
      </w:r>
    </w:p>
    <w:p w14:paraId="094C78B8" w14:textId="2CF7B59D" w:rsidR="0048199A" w:rsidRDefault="0048199A" w:rsidP="00645270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第</w:t>
      </w:r>
      <w:r w:rsidR="005A31BD">
        <w:rPr>
          <w:rFonts w:ascii="宋体" w:eastAsia="宋体" w:hAnsi="宋体" w:hint="eastAsia"/>
          <w:sz w:val="28"/>
          <w:szCs w:val="28"/>
        </w:rPr>
        <w:t>五</w:t>
      </w:r>
      <w:r>
        <w:rPr>
          <w:rFonts w:ascii="宋体" w:eastAsia="宋体" w:hAnsi="宋体" w:hint="eastAsia"/>
          <w:sz w:val="28"/>
          <w:szCs w:val="28"/>
        </w:rPr>
        <w:t xml:space="preserve">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重要信息沟通要求。</w:t>
      </w:r>
    </w:p>
    <w:p w14:paraId="028C21A8" w14:textId="06C3D8EF" w:rsidR="0048199A" w:rsidRDefault="0048199A" w:rsidP="00645270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lastRenderedPageBreak/>
        <w:t>1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发现重要信息沟通事项后，职责范围内的应首先进行独立研究，无法解决的与相关同事或主管共同研究，本部门无法解决的应立即向上级反映，由上级研究解决。</w:t>
      </w:r>
    </w:p>
    <w:p w14:paraId="24831799" w14:textId="1F28AA29" w:rsidR="0048199A" w:rsidRDefault="0048199A" w:rsidP="00645270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2.</w:t>
      </w:r>
      <w:r w:rsidR="009B7634">
        <w:rPr>
          <w:rFonts w:ascii="宋体" w:eastAsia="宋体" w:hAnsi="宋体" w:hint="eastAsia"/>
          <w:sz w:val="28"/>
          <w:szCs w:val="28"/>
        </w:rPr>
        <w:t>个人工作完成后，需要审核的，应在完成立即填写审核单，提供审核。严禁将业务定格在某一个阶段，无法开展后续工作；严禁发生不问不汇报的工作状态；严禁在问的时候反馈“完了，在电脑里”“忘了”“有个问题没理解”等类似信息。</w:t>
      </w:r>
    </w:p>
    <w:p w14:paraId="76149CD7" w14:textId="31ACD730" w:rsidR="009B7634" w:rsidRDefault="009B7634" w:rsidP="00645270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3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重要数据、信息应熟悉，严禁“我查一下”“我打印出来”“我汇总一下”“我</w:t>
      </w:r>
      <w:r w:rsidR="005A31BD">
        <w:rPr>
          <w:rFonts w:ascii="宋体" w:eastAsia="宋体" w:hAnsi="宋体" w:hint="eastAsia"/>
          <w:sz w:val="28"/>
          <w:szCs w:val="28"/>
        </w:rPr>
        <w:t>计</w:t>
      </w:r>
      <w:r>
        <w:rPr>
          <w:rFonts w:ascii="宋体" w:eastAsia="宋体" w:hAnsi="宋体" w:hint="eastAsia"/>
          <w:sz w:val="28"/>
          <w:szCs w:val="28"/>
        </w:rPr>
        <w:t>算一下”等类似反馈信息。</w:t>
      </w:r>
    </w:p>
    <w:p w14:paraId="0EDD3138" w14:textId="69600506" w:rsidR="0048199A" w:rsidRDefault="009B7634" w:rsidP="00645270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4</w:t>
      </w:r>
      <w:r w:rsidR="0048199A"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需要跟踪的重要信息，包括市场信息和行业管理信息，责任人应按照要求跟踪，并及时收集和反馈。</w:t>
      </w:r>
    </w:p>
    <w:p w14:paraId="23ADA866" w14:textId="5F822D41" w:rsidR="009B7634" w:rsidRPr="0048199A" w:rsidRDefault="009B7634" w:rsidP="00645270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5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重要沟通信息反馈应及时，不得以人不在、不方便等介口延误反馈。</w:t>
      </w:r>
    </w:p>
    <w:p w14:paraId="6FD9CE99" w14:textId="4527A8AE" w:rsidR="00E46571" w:rsidRPr="00136145" w:rsidRDefault="00E46571" w:rsidP="009B482A">
      <w:pPr>
        <w:spacing w:line="520" w:lineRule="exact"/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第</w:t>
      </w:r>
      <w:r w:rsidR="00645270">
        <w:rPr>
          <w:rFonts w:ascii="黑体" w:eastAsia="黑体" w:hAnsi="黑体" w:hint="eastAsia"/>
          <w:sz w:val="28"/>
          <w:szCs w:val="28"/>
        </w:rPr>
        <w:t>五</w:t>
      </w:r>
      <w:r>
        <w:rPr>
          <w:rFonts w:ascii="黑体" w:eastAsia="黑体" w:hAnsi="黑体" w:hint="eastAsia"/>
          <w:sz w:val="28"/>
          <w:szCs w:val="28"/>
        </w:rPr>
        <w:t xml:space="preserve">章 </w:t>
      </w:r>
      <w:r>
        <w:rPr>
          <w:rFonts w:ascii="黑体" w:eastAsia="黑体" w:hAnsi="黑体"/>
          <w:sz w:val="28"/>
          <w:szCs w:val="28"/>
        </w:rPr>
        <w:t xml:space="preserve"> </w:t>
      </w:r>
      <w:r>
        <w:rPr>
          <w:rFonts w:ascii="黑体" w:eastAsia="黑体" w:hAnsi="黑体" w:hint="eastAsia"/>
          <w:sz w:val="28"/>
          <w:szCs w:val="28"/>
        </w:rPr>
        <w:t>附则</w:t>
      </w:r>
    </w:p>
    <w:p w14:paraId="6703AB4A" w14:textId="3B60B920" w:rsidR="00187393" w:rsidRPr="00630ADC" w:rsidRDefault="009B7634" w:rsidP="009B7634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第</w:t>
      </w:r>
      <w:r w:rsidR="00411A5F">
        <w:rPr>
          <w:rFonts w:ascii="宋体" w:eastAsia="宋体" w:hAnsi="宋体" w:hint="eastAsia"/>
          <w:sz w:val="28"/>
          <w:szCs w:val="28"/>
        </w:rPr>
        <w:t>六</w:t>
      </w:r>
      <w:r>
        <w:rPr>
          <w:rFonts w:ascii="宋体" w:eastAsia="宋体" w:hAnsi="宋体" w:hint="eastAsia"/>
          <w:sz w:val="28"/>
          <w:szCs w:val="28"/>
        </w:rPr>
        <w:t xml:space="preserve">条 </w:t>
      </w:r>
      <w:r>
        <w:rPr>
          <w:rFonts w:ascii="宋体" w:eastAsia="宋体" w:hAnsi="宋体"/>
          <w:sz w:val="28"/>
          <w:szCs w:val="28"/>
        </w:rPr>
        <w:t xml:space="preserve"> </w:t>
      </w:r>
      <w:r w:rsidR="002E2B26">
        <w:rPr>
          <w:rFonts w:ascii="宋体" w:eastAsia="宋体" w:hAnsi="宋体" w:hint="eastAsia"/>
          <w:sz w:val="28"/>
          <w:szCs w:val="28"/>
        </w:rPr>
        <w:t>本规则自下发之日起执行。</w:t>
      </w:r>
    </w:p>
    <w:sectPr w:rsidR="00187393" w:rsidRPr="00630ADC" w:rsidSect="00647B23">
      <w:pgSz w:w="11907" w:h="16840"/>
      <w:pgMar w:top="1800" w:right="1440" w:bottom="1800" w:left="1440" w:header="851" w:footer="992" w:gutter="0"/>
      <w:cols w:space="425"/>
      <w:docGrid w:linePitch="28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5125CDE"/>
    <w:multiLevelType w:val="hybridMultilevel"/>
    <w:tmpl w:val="D39A42AC"/>
    <w:lvl w:ilvl="0" w:tplc="F2B24538">
      <w:start w:val="1"/>
      <w:numFmt w:val="decimalEnclosedCircle"/>
      <w:lvlText w:val="%1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3"/>
  <w:mirrorMargins/>
  <w:bordersDoNotSurroundHeader/>
  <w:bordersDoNotSurroundFooter/>
  <w:defaultTabStop w:val="420"/>
  <w:evenAndOddHeaders/>
  <w:drawingGridHorizontalSpacing w:val="105"/>
  <w:drawingGridVerticalSpacing w:val="143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7B23"/>
    <w:rsid w:val="00060152"/>
    <w:rsid w:val="0006045F"/>
    <w:rsid w:val="000C4D07"/>
    <w:rsid w:val="000D1E6C"/>
    <w:rsid w:val="000D503A"/>
    <w:rsid w:val="000F5CDE"/>
    <w:rsid w:val="00100A47"/>
    <w:rsid w:val="00101E4A"/>
    <w:rsid w:val="00115082"/>
    <w:rsid w:val="0013431F"/>
    <w:rsid w:val="00136145"/>
    <w:rsid w:val="00160010"/>
    <w:rsid w:val="00170AB3"/>
    <w:rsid w:val="00187393"/>
    <w:rsid w:val="001A7BCA"/>
    <w:rsid w:val="00212AC6"/>
    <w:rsid w:val="0021578D"/>
    <w:rsid w:val="00227AE1"/>
    <w:rsid w:val="00257E05"/>
    <w:rsid w:val="002637B2"/>
    <w:rsid w:val="002A6567"/>
    <w:rsid w:val="002B478C"/>
    <w:rsid w:val="002D1B45"/>
    <w:rsid w:val="002E2B26"/>
    <w:rsid w:val="002E4901"/>
    <w:rsid w:val="00327AC4"/>
    <w:rsid w:val="00331211"/>
    <w:rsid w:val="00333AF9"/>
    <w:rsid w:val="00352C8D"/>
    <w:rsid w:val="003A3FF4"/>
    <w:rsid w:val="003D26F5"/>
    <w:rsid w:val="0040750D"/>
    <w:rsid w:val="00411A5F"/>
    <w:rsid w:val="00443BE0"/>
    <w:rsid w:val="004449AE"/>
    <w:rsid w:val="0048199A"/>
    <w:rsid w:val="00494877"/>
    <w:rsid w:val="004A5DDF"/>
    <w:rsid w:val="004A69B1"/>
    <w:rsid w:val="004B1CC8"/>
    <w:rsid w:val="004C0EC2"/>
    <w:rsid w:val="004F1C1A"/>
    <w:rsid w:val="004F5736"/>
    <w:rsid w:val="00550DCC"/>
    <w:rsid w:val="00552B8C"/>
    <w:rsid w:val="005A31BD"/>
    <w:rsid w:val="005C094D"/>
    <w:rsid w:val="005C0BF4"/>
    <w:rsid w:val="005E1020"/>
    <w:rsid w:val="005E3DB2"/>
    <w:rsid w:val="006117D1"/>
    <w:rsid w:val="00623B79"/>
    <w:rsid w:val="00630ADC"/>
    <w:rsid w:val="0063396F"/>
    <w:rsid w:val="00645270"/>
    <w:rsid w:val="00647B23"/>
    <w:rsid w:val="00674E06"/>
    <w:rsid w:val="0067670C"/>
    <w:rsid w:val="006B37EE"/>
    <w:rsid w:val="006D2B74"/>
    <w:rsid w:val="00713D37"/>
    <w:rsid w:val="00713E1F"/>
    <w:rsid w:val="0075345F"/>
    <w:rsid w:val="0075608A"/>
    <w:rsid w:val="00785B3F"/>
    <w:rsid w:val="007915DD"/>
    <w:rsid w:val="007A23AF"/>
    <w:rsid w:val="007A5C84"/>
    <w:rsid w:val="007A7D37"/>
    <w:rsid w:val="007D0396"/>
    <w:rsid w:val="0085637C"/>
    <w:rsid w:val="00890094"/>
    <w:rsid w:val="008A3FC1"/>
    <w:rsid w:val="008D03BA"/>
    <w:rsid w:val="008E5B15"/>
    <w:rsid w:val="008F63AC"/>
    <w:rsid w:val="0091533F"/>
    <w:rsid w:val="00943155"/>
    <w:rsid w:val="00962FDE"/>
    <w:rsid w:val="009A41CE"/>
    <w:rsid w:val="009B482A"/>
    <w:rsid w:val="009B7634"/>
    <w:rsid w:val="009D1505"/>
    <w:rsid w:val="009D2677"/>
    <w:rsid w:val="009F4793"/>
    <w:rsid w:val="00A17811"/>
    <w:rsid w:val="00A84D9A"/>
    <w:rsid w:val="00A90876"/>
    <w:rsid w:val="00AB6098"/>
    <w:rsid w:val="00AF5C8C"/>
    <w:rsid w:val="00AF7DFB"/>
    <w:rsid w:val="00B12EE1"/>
    <w:rsid w:val="00B43A16"/>
    <w:rsid w:val="00B704FB"/>
    <w:rsid w:val="00B75133"/>
    <w:rsid w:val="00B93D1B"/>
    <w:rsid w:val="00C06814"/>
    <w:rsid w:val="00C40DEC"/>
    <w:rsid w:val="00C97AB9"/>
    <w:rsid w:val="00CF4857"/>
    <w:rsid w:val="00D10B63"/>
    <w:rsid w:val="00D4018B"/>
    <w:rsid w:val="00D40CC1"/>
    <w:rsid w:val="00D42C85"/>
    <w:rsid w:val="00D42FE7"/>
    <w:rsid w:val="00D86D1E"/>
    <w:rsid w:val="00DB70AC"/>
    <w:rsid w:val="00DD76FE"/>
    <w:rsid w:val="00E46571"/>
    <w:rsid w:val="00E51EA9"/>
    <w:rsid w:val="00E576E1"/>
    <w:rsid w:val="00E71741"/>
    <w:rsid w:val="00E854DA"/>
    <w:rsid w:val="00E90575"/>
    <w:rsid w:val="00EB7E25"/>
    <w:rsid w:val="00EE50EB"/>
    <w:rsid w:val="00EE7FCC"/>
    <w:rsid w:val="00EF0E83"/>
    <w:rsid w:val="00EF1289"/>
    <w:rsid w:val="00EF15F1"/>
    <w:rsid w:val="00F3588C"/>
    <w:rsid w:val="00F81BE8"/>
    <w:rsid w:val="00F87086"/>
    <w:rsid w:val="00FA1ADB"/>
    <w:rsid w:val="00FD55E2"/>
    <w:rsid w:val="00FE1658"/>
    <w:rsid w:val="00FF65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213EAE6"/>
  <w15:chartTrackingRefBased/>
  <w15:docId w15:val="{456808B6-B3F0-BF46-B3EB-7A4947DBD0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47B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47B23"/>
    <w:pPr>
      <w:ind w:firstLineChars="200" w:firstLine="420"/>
    </w:pPr>
  </w:style>
  <w:style w:type="paragraph" w:styleId="a4">
    <w:name w:val="Normal (Web)"/>
    <w:basedOn w:val="a"/>
    <w:uiPriority w:val="99"/>
    <w:semiHidden/>
    <w:unhideWhenUsed/>
    <w:rsid w:val="00623B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a5">
    <w:name w:val="Table Grid"/>
    <w:basedOn w:val="a1"/>
    <w:uiPriority w:val="39"/>
    <w:rsid w:val="008F63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4A69B1"/>
    <w:rPr>
      <w:rFonts w:ascii="宋体" w:eastAsia="宋体"/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rsid w:val="004A69B1"/>
    <w:rPr>
      <w:rFonts w:ascii="宋体"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898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35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2</Pages>
  <Words>111</Words>
  <Characters>633</Characters>
  <Application>Microsoft Office Word</Application>
  <DocSecurity>0</DocSecurity>
  <Lines>5</Lines>
  <Paragraphs>1</Paragraphs>
  <ScaleCrop>false</ScaleCrop>
  <Company/>
  <LinksUpToDate>false</LinksUpToDate>
  <CharactersWithSpaces>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Xuefa</dc:creator>
  <cp:keywords/>
  <dc:description/>
  <cp:lastModifiedBy>Wang Xuefa</cp:lastModifiedBy>
  <cp:revision>6</cp:revision>
  <dcterms:created xsi:type="dcterms:W3CDTF">2021-02-07T13:13:00Z</dcterms:created>
  <dcterms:modified xsi:type="dcterms:W3CDTF">2021-02-17T18:51:00Z</dcterms:modified>
</cp:coreProperties>
</file>