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3448A98E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</w:t>
      </w:r>
      <w:r w:rsidR="00F3588C">
        <w:rPr>
          <w:rFonts w:ascii="黑体" w:eastAsia="黑体" w:hAnsi="黑体" w:hint="eastAsia"/>
          <w:sz w:val="24"/>
        </w:rPr>
        <w:t>估价工作</w:t>
      </w:r>
      <w:r w:rsidRPr="00EF3565">
        <w:rPr>
          <w:rFonts w:ascii="黑体" w:eastAsia="黑体" w:hAnsi="黑体" w:hint="eastAsia"/>
          <w:sz w:val="24"/>
        </w:rPr>
        <w:t>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E1658">
        <w:rPr>
          <w:rFonts w:ascii="黑体" w:eastAsia="黑体" w:hAnsi="黑体"/>
          <w:sz w:val="24"/>
        </w:rPr>
        <w:t>2</w:t>
      </w:r>
      <w:r w:rsidR="00D40CC1">
        <w:rPr>
          <w:rFonts w:ascii="黑体" w:eastAsia="黑体" w:hAnsi="黑体"/>
          <w:sz w:val="24"/>
        </w:rPr>
        <w:t>3</w:t>
      </w:r>
      <w:r>
        <w:rPr>
          <w:rFonts w:ascii="黑体" w:eastAsia="黑体" w:hAnsi="黑体" w:hint="eastAsia"/>
          <w:sz w:val="24"/>
        </w:rPr>
        <w:t>号</w:t>
      </w:r>
    </w:p>
    <w:p w14:paraId="7A0758C8" w14:textId="5357A5E8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F87086">
        <w:rPr>
          <w:rFonts w:ascii="黑体" w:eastAsia="黑体" w:hAnsi="黑体" w:hint="eastAsia"/>
          <w:sz w:val="32"/>
          <w:szCs w:val="32"/>
        </w:rPr>
        <w:t>业务奖励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262F2510" w:rsidR="006117D1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D40CC1">
        <w:rPr>
          <w:rFonts w:ascii="宋体" w:eastAsia="宋体" w:hAnsi="宋体" w:hint="eastAsia"/>
          <w:sz w:val="28"/>
          <w:szCs w:val="28"/>
        </w:rPr>
        <w:t>公司</w:t>
      </w:r>
      <w:r w:rsidR="00F87086">
        <w:rPr>
          <w:rFonts w:ascii="宋体" w:eastAsia="宋体" w:hAnsi="宋体" w:hint="eastAsia"/>
          <w:sz w:val="28"/>
          <w:szCs w:val="28"/>
        </w:rPr>
        <w:t>业绩奖励</w:t>
      </w:r>
      <w:r w:rsidR="00D40CC1">
        <w:rPr>
          <w:rFonts w:ascii="宋体" w:eastAsia="宋体" w:hAnsi="宋体" w:hint="eastAsia"/>
          <w:sz w:val="28"/>
          <w:szCs w:val="28"/>
        </w:rPr>
        <w:t>管理</w:t>
      </w:r>
      <w:r>
        <w:rPr>
          <w:rFonts w:ascii="宋体" w:eastAsia="宋体" w:hAnsi="宋体" w:hint="eastAsia"/>
          <w:sz w:val="28"/>
          <w:szCs w:val="28"/>
        </w:rPr>
        <w:t>，提高</w:t>
      </w:r>
      <w:r w:rsidR="00F87086">
        <w:rPr>
          <w:rFonts w:ascii="宋体" w:eastAsia="宋体" w:hAnsi="宋体" w:hint="eastAsia"/>
          <w:sz w:val="28"/>
          <w:szCs w:val="28"/>
        </w:rPr>
        <w:t>员工劳动务积极</w:t>
      </w:r>
      <w:r w:rsidR="00D40CC1">
        <w:rPr>
          <w:rFonts w:ascii="宋体" w:eastAsia="宋体" w:hAnsi="宋体" w:hint="eastAsia"/>
          <w:sz w:val="28"/>
          <w:szCs w:val="28"/>
        </w:rPr>
        <w:t>性</w:t>
      </w:r>
      <w:r w:rsidR="001A7BCA">
        <w:rPr>
          <w:rFonts w:ascii="宋体" w:eastAsia="宋体" w:hAnsi="宋体" w:hint="eastAsia"/>
          <w:sz w:val="28"/>
          <w:szCs w:val="28"/>
        </w:rPr>
        <w:t>，</w:t>
      </w:r>
      <w:r w:rsidR="00F87086">
        <w:rPr>
          <w:rFonts w:ascii="宋体" w:eastAsia="宋体" w:hAnsi="宋体" w:hint="eastAsia"/>
          <w:sz w:val="28"/>
          <w:szCs w:val="28"/>
        </w:rPr>
        <w:t>鼓励先进，鞭策落后，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7F366121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</w:t>
      </w:r>
      <w:r w:rsidR="00E46571">
        <w:rPr>
          <w:rFonts w:ascii="宋体" w:eastAsia="宋体" w:hAnsi="宋体" w:hint="eastAsia"/>
          <w:sz w:val="28"/>
          <w:szCs w:val="28"/>
        </w:rPr>
        <w:t>所有</w:t>
      </w:r>
      <w:r w:rsidR="00D40CC1">
        <w:rPr>
          <w:rFonts w:ascii="宋体" w:eastAsia="宋体" w:hAnsi="宋体" w:hint="eastAsia"/>
          <w:sz w:val="28"/>
          <w:szCs w:val="28"/>
        </w:rPr>
        <w:t>人员</w:t>
      </w:r>
      <w:r w:rsidR="00F87086">
        <w:rPr>
          <w:rFonts w:ascii="宋体" w:eastAsia="宋体" w:hAnsi="宋体" w:hint="eastAsia"/>
          <w:sz w:val="28"/>
          <w:szCs w:val="28"/>
        </w:rPr>
        <w:t>业绩奖励</w:t>
      </w:r>
      <w:r w:rsidR="00F3588C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0FA79A60" w14:textId="32CF12CA" w:rsidR="00F87086" w:rsidRDefault="00F87086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本规则依据《中华人民共和国劳动合同法》和公司相关管理制度制定。</w:t>
      </w:r>
    </w:p>
    <w:p w14:paraId="64393362" w14:textId="257A5270" w:rsidR="00F87086" w:rsidRDefault="00F8708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公司实行差别化的业绩奖励机制，分别执行绩效评价考核和底薪加业绩提成考核两种机制。</w:t>
      </w:r>
    </w:p>
    <w:p w14:paraId="6B64AC57" w14:textId="08D7C31D" w:rsidR="00F87086" w:rsidRDefault="00F87086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E46571">
        <w:rPr>
          <w:rFonts w:ascii="宋体" w:eastAsia="宋体" w:hAnsi="宋体" w:hint="eastAsia"/>
          <w:sz w:val="28"/>
          <w:szCs w:val="28"/>
        </w:rPr>
        <w:t>第</w:t>
      </w:r>
      <w:r>
        <w:rPr>
          <w:rFonts w:ascii="宋体" w:eastAsia="宋体" w:hAnsi="宋体" w:hint="eastAsia"/>
          <w:sz w:val="28"/>
          <w:szCs w:val="28"/>
        </w:rPr>
        <w:t>五</w:t>
      </w:r>
      <w:r w:rsidRPr="00E46571">
        <w:rPr>
          <w:rFonts w:ascii="宋体" w:eastAsia="宋体" w:hAnsi="宋体" w:hint="eastAsia"/>
          <w:sz w:val="28"/>
          <w:szCs w:val="28"/>
        </w:rPr>
        <w:t xml:space="preserve">条 </w:t>
      </w:r>
      <w:r w:rsidRPr="00E46571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2021</w:t>
      </w:r>
      <w:r>
        <w:rPr>
          <w:rFonts w:ascii="宋体" w:eastAsia="宋体" w:hAnsi="宋体" w:hint="eastAsia"/>
          <w:sz w:val="28"/>
          <w:szCs w:val="28"/>
        </w:rPr>
        <w:t>年1月1日之前在职员工，根据个人意愿，选择两种机制中的一种。</w:t>
      </w:r>
      <w:r w:rsidR="00331211">
        <w:rPr>
          <w:rFonts w:ascii="宋体" w:eastAsia="宋体" w:hAnsi="宋体" w:hint="eastAsia"/>
          <w:sz w:val="28"/>
          <w:szCs w:val="28"/>
        </w:rPr>
        <w:t>2</w:t>
      </w:r>
      <w:r w:rsidR="00331211">
        <w:rPr>
          <w:rFonts w:ascii="宋体" w:eastAsia="宋体" w:hAnsi="宋体"/>
          <w:sz w:val="28"/>
          <w:szCs w:val="28"/>
        </w:rPr>
        <w:t>021</w:t>
      </w:r>
      <w:r w:rsidR="00331211">
        <w:rPr>
          <w:rFonts w:ascii="宋体" w:eastAsia="宋体" w:hAnsi="宋体" w:hint="eastAsia"/>
          <w:sz w:val="28"/>
          <w:szCs w:val="28"/>
        </w:rPr>
        <w:t>年新入职员工执行底薪加业绩提成考核机制。</w:t>
      </w:r>
    </w:p>
    <w:p w14:paraId="45580D7D" w14:textId="1B0B693C" w:rsidR="00136145" w:rsidRDefault="00136145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136145">
        <w:rPr>
          <w:rFonts w:ascii="黑体" w:eastAsia="黑体" w:hAnsi="黑体" w:hint="eastAsia"/>
          <w:sz w:val="28"/>
          <w:szCs w:val="28"/>
        </w:rPr>
        <w:t xml:space="preserve">第二章 </w:t>
      </w:r>
      <w:r w:rsidRPr="00136145">
        <w:rPr>
          <w:rFonts w:ascii="黑体" w:eastAsia="黑体" w:hAnsi="黑体"/>
          <w:sz w:val="28"/>
          <w:szCs w:val="28"/>
        </w:rPr>
        <w:t xml:space="preserve"> </w:t>
      </w:r>
      <w:r w:rsidR="00F87086">
        <w:rPr>
          <w:rFonts w:ascii="黑体" w:eastAsia="黑体" w:hAnsi="黑体" w:hint="eastAsia"/>
          <w:sz w:val="28"/>
          <w:szCs w:val="28"/>
        </w:rPr>
        <w:t>绩效评价考核机制</w:t>
      </w:r>
    </w:p>
    <w:p w14:paraId="2A267E22" w14:textId="2F8E50F9" w:rsidR="00645270" w:rsidRDefault="00F87086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45270">
        <w:rPr>
          <w:rFonts w:ascii="宋体" w:eastAsia="宋体" w:hAnsi="宋体" w:hint="eastAsia"/>
          <w:sz w:val="28"/>
          <w:szCs w:val="28"/>
        </w:rPr>
        <w:t>员工工资构成：基本工资、职务津贴、补贴、业绩提成。</w:t>
      </w:r>
    </w:p>
    <w:p w14:paraId="21C1B126" w14:textId="77777777" w:rsidR="00645270" w:rsidRDefault="00645270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其中：基本工资、职务津贴、补贴与绩效评价考核机制相同，且与出勤挂钩，绩效与业绩完成结果挂钩。</w:t>
      </w:r>
    </w:p>
    <w:p w14:paraId="1EB5CDA2" w14:textId="77777777" w:rsidR="00645270" w:rsidRDefault="00645270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基本工资。2</w:t>
      </w:r>
      <w:r>
        <w:rPr>
          <w:rFonts w:ascii="宋体" w:eastAsia="宋体" w:hAnsi="宋体"/>
          <w:sz w:val="28"/>
          <w:szCs w:val="28"/>
        </w:rPr>
        <w:t>500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3F9E76A0" w14:textId="77777777" w:rsidR="00645270" w:rsidRDefault="00645270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职务津贴。根据职务和级别不同而不同。具体标准另行制定规则。</w:t>
      </w:r>
    </w:p>
    <w:p w14:paraId="3D39A97F" w14:textId="77777777" w:rsidR="00645270" w:rsidRDefault="00645270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补贴。包括交通补贴、午餐补贴、通讯补贴、评估师补贴、司龄补贴三项。具体标准另行制定规则。</w:t>
      </w:r>
    </w:p>
    <w:p w14:paraId="3F16074F" w14:textId="68285104" w:rsidR="00F87086" w:rsidRDefault="00630ADC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 w:rsidR="009D1505">
        <w:rPr>
          <w:rFonts w:ascii="宋体" w:eastAsia="宋体" w:hAnsi="宋体" w:hint="eastAsia"/>
          <w:sz w:val="28"/>
          <w:szCs w:val="28"/>
        </w:rPr>
        <w:t>绩效工资。</w:t>
      </w:r>
      <w:r>
        <w:rPr>
          <w:rFonts w:ascii="宋体" w:eastAsia="宋体" w:hAnsi="宋体" w:hint="eastAsia"/>
          <w:sz w:val="28"/>
          <w:szCs w:val="28"/>
        </w:rPr>
        <w:t>绩</w:t>
      </w:r>
      <w:r w:rsidR="009D1505">
        <w:rPr>
          <w:rFonts w:ascii="宋体" w:eastAsia="宋体" w:hAnsi="宋体" w:hint="eastAsia"/>
          <w:sz w:val="28"/>
          <w:szCs w:val="28"/>
        </w:rPr>
        <w:t>工资标准</w:t>
      </w:r>
      <w:r>
        <w:rPr>
          <w:rFonts w:ascii="宋体" w:eastAsia="宋体" w:hAnsi="宋体" w:hint="eastAsia"/>
          <w:sz w:val="28"/>
          <w:szCs w:val="28"/>
        </w:rPr>
        <w:t>效所占比例为工资总额的3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。</w:t>
      </w:r>
      <w:r w:rsidR="009D1505">
        <w:rPr>
          <w:rFonts w:ascii="宋体" w:eastAsia="宋体" w:hAnsi="宋体" w:hint="eastAsia"/>
          <w:sz w:val="28"/>
          <w:szCs w:val="28"/>
        </w:rPr>
        <w:t>实算绩效工资计算公式为：</w:t>
      </w:r>
    </w:p>
    <w:p w14:paraId="45849DC8" w14:textId="17FCA4FE" w:rsidR="00630ADC" w:rsidRDefault="009D1505" w:rsidP="009D1505">
      <w:pPr>
        <w:spacing w:line="520" w:lineRule="exact"/>
        <w:ind w:firstLineChars="200" w:firstLine="560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实算绩效工资=绩效工资标准×绩效评价结果</w:t>
      </w:r>
    </w:p>
    <w:p w14:paraId="1FA9D9F5" w14:textId="7D86EC1A" w:rsidR="00F87086" w:rsidRPr="00F87086" w:rsidRDefault="00F87086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F87086">
        <w:rPr>
          <w:rFonts w:ascii="黑体" w:eastAsia="黑体" w:hAnsi="黑体" w:hint="eastAsia"/>
          <w:sz w:val="28"/>
          <w:szCs w:val="28"/>
        </w:rPr>
        <w:t xml:space="preserve">第三章 </w:t>
      </w:r>
      <w:r w:rsidRPr="00F87086"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底薪加业绩提成考核机制</w:t>
      </w:r>
    </w:p>
    <w:p w14:paraId="2193301A" w14:textId="10012052" w:rsidR="00F87086" w:rsidRDefault="00F87086" w:rsidP="009B482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第</w:t>
      </w:r>
      <w:r w:rsidR="00DD76FE">
        <w:rPr>
          <w:rFonts w:ascii="宋体" w:eastAsia="宋体" w:hAnsi="宋体" w:hint="eastAsia"/>
          <w:sz w:val="28"/>
          <w:szCs w:val="28"/>
        </w:rPr>
        <w:t>七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员工工资构成：基本工资、职务津贴、补贴、业绩提成。</w:t>
      </w:r>
    </w:p>
    <w:p w14:paraId="35A6297E" w14:textId="6C2C3AC5" w:rsidR="00F87086" w:rsidRDefault="00F87086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其中：基本工资、职务津贴、补贴与绩效评价考核机制相同，且与出勤挂钩，绩效与业绩完成结果挂钩。</w:t>
      </w:r>
    </w:p>
    <w:p w14:paraId="77D78230" w14:textId="741B3C4C" w:rsidR="00645270" w:rsidRDefault="00645270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基本工资。2</w:t>
      </w:r>
      <w:r>
        <w:rPr>
          <w:rFonts w:ascii="宋体" w:eastAsia="宋体" w:hAnsi="宋体"/>
          <w:sz w:val="28"/>
          <w:szCs w:val="28"/>
        </w:rPr>
        <w:t>500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7C28A87B" w14:textId="14B392A9" w:rsidR="00645270" w:rsidRDefault="00645270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职务津贴。根据职务和级别不同而不同。具体标准另行制定规则。</w:t>
      </w:r>
    </w:p>
    <w:p w14:paraId="1610CB81" w14:textId="19D7FF0E" w:rsidR="00645270" w:rsidRDefault="00645270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补贴。包括交通补贴、午餐补贴、通讯补贴、评估师补贴、司龄补贴三项。具体标准另行制定规则。</w:t>
      </w:r>
    </w:p>
    <w:p w14:paraId="60001D4B" w14:textId="088FB99A" w:rsidR="00645270" w:rsidRPr="00645270" w:rsidRDefault="00645270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业绩提成。根据岗位不同，分采取比例提成或固定金额提成。</w:t>
      </w:r>
    </w:p>
    <w:p w14:paraId="0BCFB3BD" w14:textId="0E342CF5" w:rsidR="00F87086" w:rsidRDefault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营销业绩提成。</w:t>
      </w:r>
      <w:r w:rsidR="00630ADC">
        <w:rPr>
          <w:rFonts w:ascii="宋体" w:eastAsia="宋体" w:hAnsi="宋体" w:hint="eastAsia"/>
          <w:sz w:val="28"/>
          <w:szCs w:val="28"/>
        </w:rPr>
        <w:t>营销费用不超过5</w:t>
      </w:r>
      <w:r w:rsidR="00630ADC">
        <w:rPr>
          <w:rFonts w:ascii="宋体" w:eastAsia="宋体" w:hAnsi="宋体"/>
          <w:sz w:val="28"/>
          <w:szCs w:val="28"/>
        </w:rPr>
        <w:t>0%</w:t>
      </w:r>
      <w:r w:rsidR="00630ADC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按业绩比例提成。</w:t>
      </w:r>
    </w:p>
    <w:p w14:paraId="44811641" w14:textId="30FA1FB5" w:rsidR="00F87086" w:rsidRDefault="00F87086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自营户。</w:t>
      </w:r>
      <w:r w:rsidR="00E61077">
        <w:rPr>
          <w:rFonts w:ascii="宋体" w:eastAsia="宋体" w:hAnsi="宋体" w:hint="eastAsia"/>
          <w:sz w:val="28"/>
          <w:szCs w:val="28"/>
        </w:rPr>
        <w:t>为通过个人关系营销成为公司客户的户。</w:t>
      </w:r>
      <w:r>
        <w:rPr>
          <w:rFonts w:ascii="宋体" w:eastAsia="宋体" w:hAnsi="宋体" w:hint="eastAsia"/>
          <w:sz w:val="28"/>
          <w:szCs w:val="28"/>
        </w:rPr>
        <w:t>营销费用不超过</w:t>
      </w:r>
      <w:r>
        <w:rPr>
          <w:rFonts w:ascii="宋体" w:eastAsia="宋体" w:hAnsi="宋体"/>
          <w:sz w:val="28"/>
          <w:szCs w:val="28"/>
        </w:rPr>
        <w:t>30%</w:t>
      </w:r>
      <w:r>
        <w:rPr>
          <w:rFonts w:ascii="宋体" w:eastAsia="宋体" w:hAnsi="宋体" w:hint="eastAsia"/>
          <w:sz w:val="28"/>
          <w:szCs w:val="28"/>
        </w:rPr>
        <w:t>，提成比例为公司实收收入的2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。营销费用超过3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，提成比例为1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0D45D579" w14:textId="456DF409" w:rsidR="00E61077" w:rsidRDefault="00630ADC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E61077">
        <w:rPr>
          <w:rFonts w:ascii="宋体" w:eastAsia="宋体" w:hAnsi="宋体" w:hint="eastAsia"/>
          <w:sz w:val="28"/>
          <w:szCs w:val="28"/>
        </w:rPr>
        <w:t>自来户。为自己通过电话、网络成为公司客户的户。提成比例为</w:t>
      </w:r>
      <w:r w:rsidR="00E61077">
        <w:rPr>
          <w:rFonts w:ascii="宋体" w:eastAsia="宋体" w:hAnsi="宋体"/>
          <w:sz w:val="28"/>
          <w:szCs w:val="28"/>
        </w:rPr>
        <w:t>1%</w:t>
      </w:r>
      <w:r w:rsidR="00E61077">
        <w:rPr>
          <w:rFonts w:ascii="宋体" w:eastAsia="宋体" w:hAnsi="宋体" w:hint="eastAsia"/>
          <w:sz w:val="28"/>
          <w:szCs w:val="28"/>
        </w:rPr>
        <w:t>。</w:t>
      </w:r>
    </w:p>
    <w:p w14:paraId="4B2A90A7" w14:textId="52A26A49" w:rsidR="00F87086" w:rsidRPr="00F87086" w:rsidRDefault="00E6107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 w:rsidR="00F87086">
        <w:rPr>
          <w:rFonts w:ascii="宋体" w:eastAsia="宋体" w:hAnsi="宋体" w:hint="eastAsia"/>
          <w:sz w:val="28"/>
          <w:szCs w:val="28"/>
        </w:rPr>
        <w:t>公司维护户。</w:t>
      </w:r>
      <w:r>
        <w:rPr>
          <w:rFonts w:ascii="宋体" w:eastAsia="宋体" w:hAnsi="宋体" w:hint="eastAsia"/>
          <w:sz w:val="28"/>
          <w:szCs w:val="28"/>
        </w:rPr>
        <w:t>为公司入围户的二级营销为公司客户的户。</w:t>
      </w:r>
      <w:r w:rsidR="00630ADC">
        <w:rPr>
          <w:rFonts w:ascii="宋体" w:eastAsia="宋体" w:hAnsi="宋体" w:hint="eastAsia"/>
          <w:sz w:val="28"/>
          <w:szCs w:val="28"/>
        </w:rPr>
        <w:t>营销费用不超过</w:t>
      </w:r>
      <w:r w:rsidR="00630ADC">
        <w:rPr>
          <w:rFonts w:ascii="宋体" w:eastAsia="宋体" w:hAnsi="宋体"/>
          <w:sz w:val="28"/>
          <w:szCs w:val="28"/>
        </w:rPr>
        <w:t>30%</w:t>
      </w:r>
      <w:r w:rsidR="00630ADC">
        <w:rPr>
          <w:rFonts w:ascii="宋体" w:eastAsia="宋体" w:hAnsi="宋体" w:hint="eastAsia"/>
          <w:sz w:val="28"/>
          <w:szCs w:val="28"/>
        </w:rPr>
        <w:t>，提成比例为公司实收收入的</w:t>
      </w:r>
      <w:r w:rsidR="00630ADC">
        <w:rPr>
          <w:rFonts w:ascii="宋体" w:eastAsia="宋体" w:hAnsi="宋体"/>
          <w:sz w:val="28"/>
          <w:szCs w:val="28"/>
        </w:rPr>
        <w:t>2%</w:t>
      </w:r>
      <w:r w:rsidR="00630ADC">
        <w:rPr>
          <w:rFonts w:ascii="宋体" w:eastAsia="宋体" w:hAnsi="宋体" w:hint="eastAsia"/>
          <w:sz w:val="28"/>
          <w:szCs w:val="28"/>
        </w:rPr>
        <w:t>。营销费用超过3</w:t>
      </w:r>
      <w:r w:rsidR="00630ADC">
        <w:rPr>
          <w:rFonts w:ascii="宋体" w:eastAsia="宋体" w:hAnsi="宋体"/>
          <w:sz w:val="28"/>
          <w:szCs w:val="28"/>
        </w:rPr>
        <w:t>0%</w:t>
      </w:r>
      <w:r w:rsidR="00630ADC">
        <w:rPr>
          <w:rFonts w:ascii="宋体" w:eastAsia="宋体" w:hAnsi="宋体" w:hint="eastAsia"/>
          <w:sz w:val="28"/>
          <w:szCs w:val="28"/>
        </w:rPr>
        <w:t>，提成比例为</w:t>
      </w:r>
      <w:r w:rsidR="00630ADC">
        <w:rPr>
          <w:rFonts w:ascii="宋体" w:eastAsia="宋体" w:hAnsi="宋体"/>
          <w:sz w:val="28"/>
          <w:szCs w:val="28"/>
        </w:rPr>
        <w:t>1%</w:t>
      </w:r>
      <w:r w:rsidR="00630ADC">
        <w:rPr>
          <w:rFonts w:ascii="宋体" w:eastAsia="宋体" w:hAnsi="宋体" w:hint="eastAsia"/>
          <w:sz w:val="28"/>
          <w:szCs w:val="28"/>
        </w:rPr>
        <w:t>。</w:t>
      </w:r>
    </w:p>
    <w:p w14:paraId="3C9E8C4A" w14:textId="6B3001C2" w:rsidR="00F87086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公司维护延伸户。</w:t>
      </w:r>
      <w:r w:rsidR="00E61077">
        <w:rPr>
          <w:rFonts w:ascii="宋体" w:eastAsia="宋体" w:hAnsi="宋体" w:hint="eastAsia"/>
          <w:sz w:val="28"/>
          <w:szCs w:val="28"/>
        </w:rPr>
        <w:t>为通过公司现有客户</w:t>
      </w:r>
      <w:r>
        <w:rPr>
          <w:rFonts w:ascii="宋体" w:eastAsia="宋体" w:hAnsi="宋体" w:hint="eastAsia"/>
          <w:sz w:val="28"/>
          <w:szCs w:val="28"/>
        </w:rPr>
        <w:t>营销</w:t>
      </w:r>
      <w:r w:rsidR="00E61077">
        <w:rPr>
          <w:rFonts w:ascii="宋体" w:eastAsia="宋体" w:hAnsi="宋体" w:hint="eastAsia"/>
          <w:sz w:val="28"/>
          <w:szCs w:val="28"/>
        </w:rPr>
        <w:t>进一步营销介绍等方式为公司客户的户。</w:t>
      </w:r>
      <w:r>
        <w:rPr>
          <w:rFonts w:ascii="宋体" w:eastAsia="宋体" w:hAnsi="宋体" w:hint="eastAsia"/>
          <w:sz w:val="28"/>
          <w:szCs w:val="28"/>
        </w:rPr>
        <w:t>费用不超过</w:t>
      </w:r>
      <w:r>
        <w:rPr>
          <w:rFonts w:ascii="宋体" w:eastAsia="宋体" w:hAnsi="宋体"/>
          <w:sz w:val="28"/>
          <w:szCs w:val="28"/>
        </w:rPr>
        <w:t>30%</w:t>
      </w:r>
      <w:r>
        <w:rPr>
          <w:rFonts w:ascii="宋体" w:eastAsia="宋体" w:hAnsi="宋体" w:hint="eastAsia"/>
          <w:sz w:val="28"/>
          <w:szCs w:val="28"/>
        </w:rPr>
        <w:t>，提成比例为公司实收收入的</w:t>
      </w:r>
      <w:r w:rsidR="00E61077"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%</w:t>
      </w:r>
      <w:r>
        <w:rPr>
          <w:rFonts w:ascii="宋体" w:eastAsia="宋体" w:hAnsi="宋体" w:hint="eastAsia"/>
          <w:sz w:val="28"/>
          <w:szCs w:val="28"/>
        </w:rPr>
        <w:t>。营销费用超过3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，提成比例为</w:t>
      </w:r>
      <w:r w:rsidR="00E61077">
        <w:rPr>
          <w:rFonts w:ascii="宋体" w:eastAsia="宋体" w:hAnsi="宋体"/>
          <w:sz w:val="28"/>
          <w:szCs w:val="28"/>
        </w:rPr>
        <w:t>1.5</w:t>
      </w:r>
      <w:r>
        <w:rPr>
          <w:rFonts w:ascii="宋体" w:eastAsia="宋体" w:hAnsi="宋体"/>
          <w:sz w:val="28"/>
          <w:szCs w:val="28"/>
        </w:rPr>
        <w:t>%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53610D82" w14:textId="6259541C" w:rsidR="00DD76FE" w:rsidRPr="00630ADC" w:rsidRDefault="00DD76FE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营销费用超过5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的，提成标准为超过3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档提成比例的一半。</w:t>
      </w:r>
    </w:p>
    <w:p w14:paraId="194752E9" w14:textId="77D7FEAB" w:rsidR="00F87086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评估业绩提成。</w:t>
      </w:r>
    </w:p>
    <w:p w14:paraId="3451E6A0" w14:textId="14A8079B" w:rsidR="00630ADC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（一）公司实收收入1万元（含1万元）以下的非单套房抵押项目，评估人员</w:t>
      </w:r>
      <w:r w:rsidR="00E61077"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00</w:t>
      </w:r>
      <w:r>
        <w:rPr>
          <w:rFonts w:ascii="宋体" w:eastAsia="宋体" w:hAnsi="宋体" w:hint="eastAsia"/>
          <w:sz w:val="28"/>
          <w:szCs w:val="28"/>
        </w:rPr>
        <w:t>元，评审</w:t>
      </w:r>
      <w:r w:rsidR="00E61077">
        <w:rPr>
          <w:rFonts w:ascii="宋体" w:eastAsia="宋体" w:hAnsi="宋体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元，档案管理</w:t>
      </w:r>
      <w:r w:rsidR="00E61077"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元，财务</w:t>
      </w:r>
      <w:r w:rsidR="00E61077"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0E5B89E9" w14:textId="4F25082D" w:rsidR="00630ADC" w:rsidRPr="00630ADC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单套房抵押项目，评估人员</w:t>
      </w:r>
      <w:r>
        <w:rPr>
          <w:rFonts w:ascii="宋体" w:eastAsia="宋体" w:hAnsi="宋体"/>
          <w:sz w:val="28"/>
          <w:szCs w:val="28"/>
        </w:rPr>
        <w:t>40</w:t>
      </w:r>
      <w:r>
        <w:rPr>
          <w:rFonts w:ascii="宋体" w:eastAsia="宋体" w:hAnsi="宋体" w:hint="eastAsia"/>
          <w:sz w:val="28"/>
          <w:szCs w:val="28"/>
        </w:rPr>
        <w:t>元，评审</w:t>
      </w:r>
      <w:r>
        <w:rPr>
          <w:rFonts w:ascii="宋体" w:eastAsia="宋体" w:hAnsi="宋体"/>
          <w:sz w:val="28"/>
          <w:szCs w:val="28"/>
        </w:rPr>
        <w:t>15</w:t>
      </w:r>
      <w:r>
        <w:rPr>
          <w:rFonts w:ascii="宋体" w:eastAsia="宋体" w:hAnsi="宋体" w:hint="eastAsia"/>
          <w:sz w:val="28"/>
          <w:szCs w:val="28"/>
        </w:rPr>
        <w:t>元，档案管理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元，财务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76A3D6BC" w14:textId="1014113E" w:rsidR="00630ADC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（二）公司实收收入1万元——5万元（含5万元）的，评估人员</w:t>
      </w:r>
      <w:r w:rsidR="00E61077">
        <w:rPr>
          <w:rFonts w:ascii="宋体" w:eastAsia="宋体" w:hAnsi="宋体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00</w:t>
      </w:r>
      <w:r>
        <w:rPr>
          <w:rFonts w:ascii="宋体" w:eastAsia="宋体" w:hAnsi="宋体" w:hint="eastAsia"/>
          <w:sz w:val="28"/>
          <w:szCs w:val="28"/>
        </w:rPr>
        <w:lastRenderedPageBreak/>
        <w:t>元，评审</w:t>
      </w:r>
      <w:r w:rsidR="00E61077">
        <w:rPr>
          <w:rFonts w:ascii="宋体" w:eastAsia="宋体" w:hAnsi="宋体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元，档案管理</w:t>
      </w:r>
      <w:r w:rsidR="00E61077"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元，财务2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22C6A772" w14:textId="1F45BBA1" w:rsidR="00630ADC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（三）公司实收收入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万元——</w:t>
      </w:r>
      <w:r>
        <w:rPr>
          <w:rFonts w:ascii="宋体" w:eastAsia="宋体" w:hAnsi="宋体"/>
          <w:sz w:val="28"/>
          <w:szCs w:val="28"/>
        </w:rPr>
        <w:t>10</w:t>
      </w:r>
      <w:r>
        <w:rPr>
          <w:rFonts w:ascii="宋体" w:eastAsia="宋体" w:hAnsi="宋体" w:hint="eastAsia"/>
          <w:sz w:val="28"/>
          <w:szCs w:val="28"/>
        </w:rPr>
        <w:t>万元（含1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万元）的，评估人员</w:t>
      </w:r>
      <w:r w:rsidR="00E61077"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00</w:t>
      </w:r>
      <w:r>
        <w:rPr>
          <w:rFonts w:ascii="宋体" w:eastAsia="宋体" w:hAnsi="宋体" w:hint="eastAsia"/>
          <w:sz w:val="28"/>
          <w:szCs w:val="28"/>
        </w:rPr>
        <w:t>元，评审</w:t>
      </w:r>
      <w:r w:rsidR="00E61077">
        <w:rPr>
          <w:rFonts w:ascii="宋体" w:eastAsia="宋体" w:hAnsi="宋体"/>
          <w:sz w:val="28"/>
          <w:szCs w:val="28"/>
        </w:rPr>
        <w:t>10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元，档案管理</w:t>
      </w:r>
      <w:r w:rsidR="00E61077"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元，财务</w:t>
      </w:r>
      <w:r>
        <w:rPr>
          <w:rFonts w:ascii="宋体" w:eastAsia="宋体" w:hAnsi="宋体"/>
          <w:sz w:val="28"/>
          <w:szCs w:val="28"/>
        </w:rPr>
        <w:t>30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0FACE032" w14:textId="72AFAF02" w:rsidR="00630ADC" w:rsidRPr="00630ADC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（四）公司实收收入1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万元以上的，评估人员</w:t>
      </w:r>
      <w:r w:rsidR="00E61077">
        <w:rPr>
          <w:rFonts w:ascii="宋体" w:eastAsia="宋体" w:hAnsi="宋体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00</w:t>
      </w:r>
      <w:r>
        <w:rPr>
          <w:rFonts w:ascii="宋体" w:eastAsia="宋体" w:hAnsi="宋体" w:hint="eastAsia"/>
          <w:sz w:val="28"/>
          <w:szCs w:val="28"/>
        </w:rPr>
        <w:t>元，评审</w:t>
      </w:r>
      <w:r w:rsidR="00E61077">
        <w:rPr>
          <w:rFonts w:ascii="宋体" w:eastAsia="宋体" w:hAnsi="宋体"/>
          <w:sz w:val="28"/>
          <w:szCs w:val="28"/>
        </w:rPr>
        <w:t>15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元，档案管理</w:t>
      </w:r>
      <w:r w:rsidR="00E61077">
        <w:rPr>
          <w:rFonts w:ascii="宋体" w:eastAsia="宋体" w:hAnsi="宋体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元，财务</w:t>
      </w:r>
      <w:r>
        <w:rPr>
          <w:rFonts w:ascii="宋体" w:eastAsia="宋体" w:hAnsi="宋体"/>
          <w:sz w:val="28"/>
          <w:szCs w:val="28"/>
        </w:rPr>
        <w:t>40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3B3BA05B" w14:textId="6A5D0AAC" w:rsidR="00F87086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（五）一个收费项目多份报告的，实行按宗地平均计算，即不考虑宗地大小、价值、报告数量差异。</w:t>
      </w:r>
    </w:p>
    <w:p w14:paraId="4A2109FA" w14:textId="6DB8E529" w:rsidR="00F87086" w:rsidRDefault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（六）土地估价、军队估价、证券服务估价难度系数为1</w:t>
      </w:r>
      <w:r>
        <w:rPr>
          <w:rFonts w:ascii="宋体" w:eastAsia="宋体" w:hAnsi="宋体"/>
          <w:sz w:val="28"/>
          <w:szCs w:val="28"/>
        </w:rPr>
        <w:t>.1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93C4682" w14:textId="72B0F92A" w:rsidR="00645270" w:rsidRPr="00645270" w:rsidRDefault="00645270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5270">
        <w:rPr>
          <w:rFonts w:ascii="黑体" w:eastAsia="黑体" w:hAnsi="黑体" w:hint="eastAsia"/>
          <w:sz w:val="28"/>
          <w:szCs w:val="28"/>
        </w:rPr>
        <w:t xml:space="preserve">第四章 </w:t>
      </w:r>
      <w:r w:rsidRPr="00645270">
        <w:rPr>
          <w:rFonts w:ascii="黑体" w:eastAsia="黑体" w:hAnsi="黑体"/>
          <w:sz w:val="28"/>
          <w:szCs w:val="28"/>
        </w:rPr>
        <w:t xml:space="preserve"> </w:t>
      </w:r>
      <w:r w:rsidRPr="00645270">
        <w:rPr>
          <w:rFonts w:ascii="黑体" w:eastAsia="黑体" w:hAnsi="黑体" w:hint="eastAsia"/>
          <w:sz w:val="28"/>
          <w:szCs w:val="28"/>
        </w:rPr>
        <w:t>年终奖励</w:t>
      </w:r>
    </w:p>
    <w:p w14:paraId="0A53A6C3" w14:textId="65FAB9BB" w:rsidR="00645270" w:rsidRDefault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年终根据公司业绩情况提取一定金额的经营利润作为年终奖励资金。</w:t>
      </w:r>
    </w:p>
    <w:p w14:paraId="5EB42E2C" w14:textId="6FD8395A" w:rsidR="00645270" w:rsidRDefault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按照</w:t>
      </w:r>
      <w:r>
        <w:rPr>
          <w:rFonts w:ascii="宋体" w:eastAsia="宋体" w:hAnsi="宋体"/>
          <w:sz w:val="28"/>
          <w:szCs w:val="28"/>
        </w:rPr>
        <w:t>10%</w:t>
      </w:r>
      <w:r>
        <w:rPr>
          <w:rFonts w:ascii="宋体" w:eastAsia="宋体" w:hAnsi="宋体" w:hint="eastAsia"/>
          <w:sz w:val="28"/>
          <w:szCs w:val="28"/>
        </w:rPr>
        <w:t>的比例作为非业务岗位奖励基金，其余</w:t>
      </w:r>
      <w:r>
        <w:rPr>
          <w:rFonts w:ascii="宋体" w:eastAsia="宋体" w:hAnsi="宋体"/>
          <w:sz w:val="28"/>
          <w:szCs w:val="28"/>
        </w:rPr>
        <w:t>90%</w:t>
      </w:r>
      <w:r>
        <w:rPr>
          <w:rFonts w:ascii="宋体" w:eastAsia="宋体" w:hAnsi="宋体" w:hint="eastAsia"/>
          <w:sz w:val="28"/>
          <w:szCs w:val="28"/>
        </w:rPr>
        <w:t>为全员奖励基金</w:t>
      </w:r>
      <w:r w:rsidR="009D2677">
        <w:rPr>
          <w:rFonts w:ascii="宋体" w:eastAsia="宋体" w:hAnsi="宋体" w:hint="eastAsia"/>
          <w:sz w:val="28"/>
          <w:szCs w:val="28"/>
        </w:rPr>
        <w:t>，董事长、总经理、副总经理、股东不参与分配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8F3DE87" w14:textId="78B1737B" w:rsidR="00645270" w:rsidRDefault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非业务岗奖励基金通过人员核定、员工评价，按照得分多少按比例分配。</w:t>
      </w:r>
    </w:p>
    <w:p w14:paraId="4AA83C2E" w14:textId="6589CE8B" w:rsidR="00645270" w:rsidRDefault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全员奖励基金。通过设置最佳员工、突出贡献、突出进步、吃苦耐劳、最佳新人等奖项进行分配</w:t>
      </w:r>
      <w:r w:rsidR="009D2677">
        <w:rPr>
          <w:rFonts w:ascii="宋体" w:eastAsia="宋体" w:hAnsi="宋体" w:hint="eastAsia"/>
          <w:sz w:val="28"/>
          <w:szCs w:val="28"/>
        </w:rPr>
        <w:t>，应按照岗位不同分被设置，提高覆盖面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2C5A48D" w14:textId="2E9F5F0B" w:rsidR="009D2677" w:rsidRDefault="009D267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①最佳员工奖为全体员工1</w:t>
      </w:r>
      <w:r>
        <w:rPr>
          <w:rFonts w:ascii="宋体" w:eastAsia="宋体" w:hAnsi="宋体"/>
          <w:sz w:val="28"/>
          <w:szCs w:val="28"/>
        </w:rPr>
        <w:t>5%</w:t>
      </w:r>
      <w:r>
        <w:rPr>
          <w:rFonts w:ascii="宋体" w:eastAsia="宋体" w:hAnsi="宋体" w:hint="eastAsia"/>
          <w:sz w:val="28"/>
          <w:szCs w:val="28"/>
        </w:rPr>
        <w:t>，分配比例占</w:t>
      </w:r>
      <w:r>
        <w:rPr>
          <w:rFonts w:ascii="宋体" w:eastAsia="宋体" w:hAnsi="宋体"/>
          <w:sz w:val="28"/>
          <w:szCs w:val="28"/>
        </w:rPr>
        <w:t>30%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901EEAD" w14:textId="38D00604" w:rsidR="009D2677" w:rsidRDefault="009D267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②突出贡献奖为全体员工的</w:t>
      </w:r>
      <w:r>
        <w:rPr>
          <w:rFonts w:ascii="宋体" w:eastAsia="宋体" w:hAnsi="宋体"/>
          <w:sz w:val="28"/>
          <w:szCs w:val="28"/>
        </w:rPr>
        <w:t>30%</w:t>
      </w:r>
      <w:r>
        <w:rPr>
          <w:rFonts w:ascii="宋体" w:eastAsia="宋体" w:hAnsi="宋体" w:hint="eastAsia"/>
          <w:sz w:val="28"/>
          <w:szCs w:val="28"/>
        </w:rPr>
        <w:t>，分配比例占</w:t>
      </w:r>
      <w:r>
        <w:rPr>
          <w:rFonts w:ascii="宋体" w:eastAsia="宋体" w:hAnsi="宋体"/>
          <w:sz w:val="28"/>
          <w:szCs w:val="28"/>
        </w:rPr>
        <w:t>30%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9FF78F3" w14:textId="6C6CF0D7" w:rsidR="009D2677" w:rsidRDefault="009D267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③突出进步奖为全体员工的</w:t>
      </w:r>
      <w:r>
        <w:rPr>
          <w:rFonts w:ascii="宋体" w:eastAsia="宋体" w:hAnsi="宋体"/>
          <w:sz w:val="28"/>
          <w:szCs w:val="28"/>
        </w:rPr>
        <w:t>30%</w:t>
      </w:r>
      <w:r>
        <w:rPr>
          <w:rFonts w:ascii="宋体" w:eastAsia="宋体" w:hAnsi="宋体" w:hint="eastAsia"/>
          <w:sz w:val="28"/>
          <w:szCs w:val="28"/>
        </w:rPr>
        <w:t>，分配比例占</w:t>
      </w:r>
      <w:r>
        <w:rPr>
          <w:rFonts w:ascii="宋体" w:eastAsia="宋体" w:hAnsi="宋体"/>
          <w:sz w:val="28"/>
          <w:szCs w:val="28"/>
        </w:rPr>
        <w:t>22%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B696250" w14:textId="15F28C20" w:rsidR="009D2677" w:rsidRDefault="009D267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④吃苦耐劳奖为全体员工的</w:t>
      </w:r>
      <w:r>
        <w:rPr>
          <w:rFonts w:ascii="宋体" w:eastAsia="宋体" w:hAnsi="宋体"/>
          <w:sz w:val="28"/>
          <w:szCs w:val="28"/>
        </w:rPr>
        <w:t>30%</w:t>
      </w:r>
      <w:r>
        <w:rPr>
          <w:rFonts w:ascii="宋体" w:eastAsia="宋体" w:hAnsi="宋体" w:hint="eastAsia"/>
          <w:sz w:val="28"/>
          <w:szCs w:val="28"/>
        </w:rPr>
        <w:t>，分配比例占</w:t>
      </w:r>
      <w:r>
        <w:rPr>
          <w:rFonts w:ascii="宋体" w:eastAsia="宋体" w:hAnsi="宋体"/>
          <w:sz w:val="28"/>
          <w:szCs w:val="28"/>
        </w:rPr>
        <w:t>15%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7F51048" w14:textId="62D718F0" w:rsidR="00E61077" w:rsidRDefault="009D2677" w:rsidP="0099001F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⑤最佳新人奖为新员工的3</w:t>
      </w:r>
      <w:r>
        <w:rPr>
          <w:rFonts w:ascii="宋体" w:eastAsia="宋体" w:hAnsi="宋体"/>
          <w:sz w:val="28"/>
          <w:szCs w:val="28"/>
        </w:rPr>
        <w:t>0%</w:t>
      </w:r>
      <w:r>
        <w:rPr>
          <w:rFonts w:ascii="宋体" w:eastAsia="宋体" w:hAnsi="宋体" w:hint="eastAsia"/>
          <w:sz w:val="28"/>
          <w:szCs w:val="28"/>
        </w:rPr>
        <w:t>，分配比例占</w:t>
      </w:r>
      <w:r>
        <w:rPr>
          <w:rFonts w:ascii="宋体" w:eastAsia="宋体" w:hAnsi="宋体"/>
          <w:sz w:val="28"/>
          <w:szCs w:val="28"/>
        </w:rPr>
        <w:t>3%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2C84BF5" w14:textId="1F838905" w:rsidR="009D2677" w:rsidRDefault="009D267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获奖人数为计算人数向上取整，如2</w:t>
      </w:r>
      <w:r>
        <w:rPr>
          <w:rFonts w:ascii="宋体" w:eastAsia="宋体" w:hAnsi="宋体"/>
          <w:sz w:val="28"/>
          <w:szCs w:val="28"/>
        </w:rPr>
        <w:t>.3</w:t>
      </w:r>
      <w:r>
        <w:rPr>
          <w:rFonts w:ascii="宋体" w:eastAsia="宋体" w:hAnsi="宋体" w:hint="eastAsia"/>
          <w:sz w:val="28"/>
          <w:szCs w:val="28"/>
        </w:rPr>
        <w:t>人取整为3人。</w:t>
      </w:r>
    </w:p>
    <w:p w14:paraId="142C35D3" w14:textId="1641B432" w:rsidR="00785B3F" w:rsidRDefault="00785B3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全员奖励基金的分配可针对各奖项设立若干等级，分配该奖项的奖励基金。具体办法另行制定。</w:t>
      </w:r>
    </w:p>
    <w:p w14:paraId="71AAA3CC" w14:textId="34C05BE2" w:rsidR="00DD76FE" w:rsidRDefault="00DD76FE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 xml:space="preserve">第十一条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有以下情形之一的，取消参加年终奖励基金分配资格：</w:t>
      </w:r>
    </w:p>
    <w:p w14:paraId="5291B6C1" w14:textId="1BAFC5FE" w:rsidR="00DD76FE" w:rsidRDefault="00DD76FE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="0099001F">
        <w:rPr>
          <w:rFonts w:ascii="宋体" w:eastAsia="宋体" w:hAnsi="宋体" w:hint="eastAsia"/>
          <w:sz w:val="28"/>
          <w:szCs w:val="28"/>
        </w:rPr>
        <w:t>违反</w:t>
      </w:r>
      <w:r>
        <w:rPr>
          <w:rFonts w:ascii="宋体" w:eastAsia="宋体" w:hAnsi="宋体" w:hint="eastAsia"/>
          <w:sz w:val="28"/>
          <w:szCs w:val="28"/>
        </w:rPr>
        <w:t>公司纪律，有多次早退、迟到（一年三次以上）、旷工等严重违反公司制度的情形。</w:t>
      </w:r>
    </w:p>
    <w:p w14:paraId="34E8C400" w14:textId="0EDDD8A9" w:rsidR="00DD76FE" w:rsidRDefault="00DD76FE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不能接受工作安排，拒不履行岗位职责和不能履行岗位职责的。</w:t>
      </w:r>
    </w:p>
    <w:p w14:paraId="0249D810" w14:textId="4DC6EF69" w:rsidR="0099001F" w:rsidRDefault="00DD76FE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 w:rsidR="0099001F">
        <w:rPr>
          <w:rFonts w:ascii="宋体" w:eastAsia="宋体" w:hAnsi="宋体" w:hint="eastAsia"/>
          <w:sz w:val="28"/>
          <w:szCs w:val="28"/>
        </w:rPr>
        <w:t>严重违反公司制度规定行为的。</w:t>
      </w:r>
    </w:p>
    <w:p w14:paraId="6FCD8310" w14:textId="26DC08A0" w:rsidR="00DD76FE" w:rsidRDefault="0099001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DD76FE">
        <w:rPr>
          <w:rFonts w:ascii="宋体" w:eastAsia="宋体" w:hAnsi="宋体" w:hint="eastAsia"/>
          <w:sz w:val="28"/>
          <w:szCs w:val="28"/>
        </w:rPr>
        <w:t>由于个人原因，给公司造成重大利益损失和对外形象的。</w:t>
      </w:r>
    </w:p>
    <w:p w14:paraId="4FE24542" w14:textId="5AABAE9E" w:rsidR="00DD76FE" w:rsidRDefault="0099001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</w:t>
      </w:r>
      <w:r w:rsidR="00DD76FE">
        <w:rPr>
          <w:rFonts w:ascii="宋体" w:eastAsia="宋体" w:hAnsi="宋体"/>
          <w:sz w:val="28"/>
          <w:szCs w:val="28"/>
        </w:rPr>
        <w:t>.</w:t>
      </w:r>
      <w:r w:rsidR="00DD76FE">
        <w:rPr>
          <w:rFonts w:ascii="宋体" w:eastAsia="宋体" w:hAnsi="宋体" w:hint="eastAsia"/>
          <w:sz w:val="28"/>
          <w:szCs w:val="28"/>
        </w:rPr>
        <w:t>其他严重损害公司形象或造成工作延误或损失的。</w:t>
      </w:r>
    </w:p>
    <w:p w14:paraId="6FD9CE99" w14:textId="4527A8AE" w:rsidR="00E46571" w:rsidRPr="00136145" w:rsidRDefault="00E46571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645270">
        <w:rPr>
          <w:rFonts w:ascii="黑体" w:eastAsia="黑体" w:hAnsi="黑体" w:hint="eastAsia"/>
          <w:sz w:val="28"/>
          <w:szCs w:val="28"/>
        </w:rPr>
        <w:t>五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附则</w:t>
      </w:r>
    </w:p>
    <w:p w14:paraId="6703AB4A" w14:textId="21739620" w:rsidR="00187393" w:rsidRPr="00630ADC" w:rsidRDefault="003D26F5" w:rsidP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DD76FE">
        <w:rPr>
          <w:rFonts w:ascii="宋体" w:eastAsia="宋体" w:hAnsi="宋体" w:hint="eastAsia"/>
          <w:sz w:val="28"/>
          <w:szCs w:val="28"/>
        </w:rPr>
        <w:t>二</w:t>
      </w:r>
      <w:r w:rsidR="00713E1F">
        <w:rPr>
          <w:rFonts w:ascii="宋体" w:eastAsia="宋体" w:hAnsi="宋体" w:hint="eastAsia"/>
          <w:sz w:val="28"/>
          <w:szCs w:val="28"/>
        </w:rPr>
        <w:t>条</w:t>
      </w:r>
      <w:r w:rsidR="002E2B26">
        <w:rPr>
          <w:rFonts w:ascii="宋体" w:eastAsia="宋体" w:hAnsi="宋体" w:hint="eastAsia"/>
          <w:sz w:val="28"/>
          <w:szCs w:val="28"/>
        </w:rPr>
        <w:t xml:space="preserve"> </w:t>
      </w:r>
      <w:r w:rsidR="002E2B26"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187393" w:rsidRPr="00630ADC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25CDE"/>
    <w:multiLevelType w:val="hybridMultilevel"/>
    <w:tmpl w:val="D39A42AC"/>
    <w:lvl w:ilvl="0" w:tplc="F2B24538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60152"/>
    <w:rsid w:val="0006045F"/>
    <w:rsid w:val="000C4D07"/>
    <w:rsid w:val="000D1E6C"/>
    <w:rsid w:val="000D503A"/>
    <w:rsid w:val="000F5CDE"/>
    <w:rsid w:val="00100A47"/>
    <w:rsid w:val="00101E4A"/>
    <w:rsid w:val="00115082"/>
    <w:rsid w:val="0013431F"/>
    <w:rsid w:val="00136145"/>
    <w:rsid w:val="00160010"/>
    <w:rsid w:val="00170AB3"/>
    <w:rsid w:val="00187393"/>
    <w:rsid w:val="001A7BCA"/>
    <w:rsid w:val="00212AC6"/>
    <w:rsid w:val="0021578D"/>
    <w:rsid w:val="00227AE1"/>
    <w:rsid w:val="00257E05"/>
    <w:rsid w:val="002A6567"/>
    <w:rsid w:val="002B478C"/>
    <w:rsid w:val="002D1B45"/>
    <w:rsid w:val="002E2B26"/>
    <w:rsid w:val="00327AC4"/>
    <w:rsid w:val="00331211"/>
    <w:rsid w:val="00352C8D"/>
    <w:rsid w:val="003A3FF4"/>
    <w:rsid w:val="003D26F5"/>
    <w:rsid w:val="0040750D"/>
    <w:rsid w:val="00443BE0"/>
    <w:rsid w:val="004449AE"/>
    <w:rsid w:val="00494877"/>
    <w:rsid w:val="004A5DDF"/>
    <w:rsid w:val="004B1CC8"/>
    <w:rsid w:val="004C0EC2"/>
    <w:rsid w:val="004F1C1A"/>
    <w:rsid w:val="004F5736"/>
    <w:rsid w:val="00550DCC"/>
    <w:rsid w:val="00552B8C"/>
    <w:rsid w:val="005C094D"/>
    <w:rsid w:val="005C0BF4"/>
    <w:rsid w:val="005E1020"/>
    <w:rsid w:val="005E3DB2"/>
    <w:rsid w:val="006117D1"/>
    <w:rsid w:val="00623B79"/>
    <w:rsid w:val="00630ADC"/>
    <w:rsid w:val="0063396F"/>
    <w:rsid w:val="00645270"/>
    <w:rsid w:val="00647B23"/>
    <w:rsid w:val="00674E06"/>
    <w:rsid w:val="0067670C"/>
    <w:rsid w:val="006B37EE"/>
    <w:rsid w:val="006D2B74"/>
    <w:rsid w:val="00713D37"/>
    <w:rsid w:val="00713E1F"/>
    <w:rsid w:val="0075345F"/>
    <w:rsid w:val="0075608A"/>
    <w:rsid w:val="00785B3F"/>
    <w:rsid w:val="007915DD"/>
    <w:rsid w:val="007A23AF"/>
    <w:rsid w:val="007A5C84"/>
    <w:rsid w:val="007A7D37"/>
    <w:rsid w:val="007D0396"/>
    <w:rsid w:val="0085637C"/>
    <w:rsid w:val="00890094"/>
    <w:rsid w:val="008A3FC1"/>
    <w:rsid w:val="008D03BA"/>
    <w:rsid w:val="008E5B15"/>
    <w:rsid w:val="008F63AC"/>
    <w:rsid w:val="0091533F"/>
    <w:rsid w:val="00943155"/>
    <w:rsid w:val="00962FDE"/>
    <w:rsid w:val="0099001F"/>
    <w:rsid w:val="009A41CE"/>
    <w:rsid w:val="009B482A"/>
    <w:rsid w:val="009D1505"/>
    <w:rsid w:val="009D2677"/>
    <w:rsid w:val="009F4793"/>
    <w:rsid w:val="00A84D9A"/>
    <w:rsid w:val="00A90876"/>
    <w:rsid w:val="00AB6098"/>
    <w:rsid w:val="00AF5C8C"/>
    <w:rsid w:val="00AF7DFB"/>
    <w:rsid w:val="00B12EE1"/>
    <w:rsid w:val="00B43A16"/>
    <w:rsid w:val="00B704FB"/>
    <w:rsid w:val="00B75133"/>
    <w:rsid w:val="00B93D1B"/>
    <w:rsid w:val="00C06814"/>
    <w:rsid w:val="00C40DEC"/>
    <w:rsid w:val="00C97AB9"/>
    <w:rsid w:val="00D10B63"/>
    <w:rsid w:val="00D4018B"/>
    <w:rsid w:val="00D40CC1"/>
    <w:rsid w:val="00D42C85"/>
    <w:rsid w:val="00D42FE7"/>
    <w:rsid w:val="00D86D1E"/>
    <w:rsid w:val="00DB70AC"/>
    <w:rsid w:val="00DD76FE"/>
    <w:rsid w:val="00E46571"/>
    <w:rsid w:val="00E51EA9"/>
    <w:rsid w:val="00E576E1"/>
    <w:rsid w:val="00E61077"/>
    <w:rsid w:val="00E71741"/>
    <w:rsid w:val="00E854DA"/>
    <w:rsid w:val="00E90575"/>
    <w:rsid w:val="00EB7E25"/>
    <w:rsid w:val="00EE50EB"/>
    <w:rsid w:val="00EE7FCC"/>
    <w:rsid w:val="00EF0E83"/>
    <w:rsid w:val="00EF1289"/>
    <w:rsid w:val="00F3588C"/>
    <w:rsid w:val="00F81BE8"/>
    <w:rsid w:val="00F87086"/>
    <w:rsid w:val="00FA1ADB"/>
    <w:rsid w:val="00FD55E2"/>
    <w:rsid w:val="00FE1658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23B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8F6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4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6</cp:revision>
  <dcterms:created xsi:type="dcterms:W3CDTF">2021-02-07T07:27:00Z</dcterms:created>
  <dcterms:modified xsi:type="dcterms:W3CDTF">2021-02-09T03:39:00Z</dcterms:modified>
</cp:coreProperties>
</file>