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AB80E" w14:textId="77777777" w:rsidR="00160E16" w:rsidRDefault="003C5BF0">
      <w:pPr>
        <w:spacing w:line="520" w:lineRule="exact"/>
        <w:jc w:val="center"/>
        <w:rPr>
          <w:rFonts w:ascii="黑体" w:eastAsia="黑体" w:hAnsi="黑体"/>
          <w:sz w:val="36"/>
          <w:szCs w:val="36"/>
        </w:rPr>
      </w:pPr>
      <w:r>
        <w:rPr>
          <w:rFonts w:ascii="黑体" w:eastAsia="黑体" w:hAnsi="黑体" w:hint="eastAsia"/>
          <w:sz w:val="36"/>
          <w:szCs w:val="36"/>
        </w:rPr>
        <w:t>宝业恒（北京）土地房地产资产评估咨询有限公司</w:t>
      </w:r>
    </w:p>
    <w:p w14:paraId="1ADEA0E1" w14:textId="0D4CD82B" w:rsidR="007064CB" w:rsidRDefault="00FC20F7">
      <w:pPr>
        <w:spacing w:line="520" w:lineRule="exact"/>
        <w:jc w:val="center"/>
        <w:rPr>
          <w:rFonts w:ascii="黑体" w:eastAsia="黑体" w:hAnsi="黑体"/>
          <w:sz w:val="36"/>
          <w:szCs w:val="36"/>
        </w:rPr>
      </w:pPr>
      <w:r>
        <w:rPr>
          <w:rFonts w:ascii="黑体" w:eastAsia="黑体" w:hAnsi="黑体" w:hint="eastAsia"/>
          <w:sz w:val="36"/>
          <w:szCs w:val="36"/>
        </w:rPr>
        <w:t>涉及划拨地块租赁价值评估特殊</w:t>
      </w:r>
      <w:r w:rsidR="003C5BF0">
        <w:rPr>
          <w:rFonts w:ascii="黑体" w:eastAsia="黑体" w:hAnsi="黑体" w:hint="eastAsia"/>
          <w:sz w:val="36"/>
          <w:szCs w:val="36"/>
        </w:rPr>
        <w:t>工作规则</w:t>
      </w:r>
    </w:p>
    <w:p w14:paraId="69CE8DD6" w14:textId="77777777" w:rsidR="007064CB" w:rsidRDefault="007064CB">
      <w:pPr>
        <w:spacing w:line="520" w:lineRule="exact"/>
        <w:ind w:firstLineChars="200" w:firstLine="480"/>
        <w:jc w:val="center"/>
        <w:rPr>
          <w:rFonts w:ascii="黑体" w:eastAsia="黑体" w:hAnsi="黑体"/>
          <w:sz w:val="24"/>
        </w:rPr>
      </w:pPr>
    </w:p>
    <w:p w14:paraId="34242A20" w14:textId="6232B4A5" w:rsidR="007064CB" w:rsidRDefault="003C5BF0">
      <w:pPr>
        <w:spacing w:line="520" w:lineRule="exact"/>
        <w:ind w:firstLineChars="200" w:firstLine="480"/>
        <w:rPr>
          <w:rFonts w:ascii="仿宋" w:eastAsia="仿宋" w:hAnsi="仿宋"/>
          <w:sz w:val="24"/>
        </w:rPr>
      </w:pPr>
      <w:r>
        <w:rPr>
          <w:rFonts w:ascii="仿宋" w:eastAsia="仿宋" w:hAnsi="仿宋" w:hint="eastAsia"/>
          <w:sz w:val="24"/>
        </w:rPr>
        <w:t>第一条 为了规范</w:t>
      </w:r>
      <w:r w:rsidR="00FC20F7">
        <w:rPr>
          <w:rFonts w:ascii="仿宋" w:eastAsia="仿宋" w:hAnsi="仿宋" w:hint="eastAsia"/>
          <w:sz w:val="24"/>
        </w:rPr>
        <w:t>涉划拨土地使用权上房地产租赁价值评估</w:t>
      </w:r>
      <w:r>
        <w:rPr>
          <w:rFonts w:ascii="仿宋" w:eastAsia="仿宋" w:hAnsi="仿宋" w:hint="eastAsia"/>
          <w:sz w:val="24"/>
        </w:rPr>
        <w:t>工作，制定本规则。</w:t>
      </w:r>
    </w:p>
    <w:p w14:paraId="07877931" w14:textId="122C4281" w:rsidR="004F1DC1" w:rsidRPr="004F1DC1"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 xml:space="preserve">第二条 </w:t>
      </w:r>
      <w:r w:rsidR="00FC20F7">
        <w:rPr>
          <w:rFonts w:ascii="仿宋" w:eastAsia="仿宋" w:hAnsi="仿宋" w:hint="eastAsia"/>
          <w:sz w:val="24"/>
        </w:rPr>
        <w:t>涉划拨土地使用权上房地产，指以取得划拨土地使用权上的房地产</w:t>
      </w:r>
      <w:r w:rsidR="00160E16">
        <w:rPr>
          <w:rFonts w:ascii="仿宋" w:eastAsia="仿宋" w:hAnsi="仿宋" w:hint="eastAsia"/>
          <w:sz w:val="24"/>
        </w:rPr>
        <w:t>。</w:t>
      </w:r>
    </w:p>
    <w:p w14:paraId="45D22E07" w14:textId="7D0906F1" w:rsidR="004F1DC1" w:rsidRPr="004F1DC1" w:rsidRDefault="003C5BF0" w:rsidP="004F1DC1">
      <w:pPr>
        <w:spacing w:line="520" w:lineRule="exact"/>
        <w:ind w:firstLineChars="200" w:firstLine="480"/>
        <w:rPr>
          <w:rFonts w:ascii="仿宋" w:eastAsia="仿宋" w:hAnsi="仿宋"/>
          <w:sz w:val="24"/>
        </w:rPr>
      </w:pPr>
      <w:r>
        <w:rPr>
          <w:rFonts w:ascii="仿宋" w:eastAsia="仿宋" w:hAnsi="仿宋" w:hint="eastAsia"/>
          <w:sz w:val="24"/>
        </w:rPr>
        <w:t xml:space="preserve">第三条 </w:t>
      </w:r>
      <w:r w:rsidR="00FC20F7">
        <w:rPr>
          <w:rFonts w:ascii="仿宋" w:eastAsia="仿宋" w:hAnsi="仿宋" w:hint="eastAsia"/>
          <w:sz w:val="24"/>
        </w:rPr>
        <w:t>涉划拨土地使用权的房地产租赁价格评估，分为市场租金评估和用于国有土地上房屋征收过渡期补偿的评估</w:t>
      </w:r>
      <w:r w:rsidR="00D8497F">
        <w:rPr>
          <w:rFonts w:ascii="仿宋" w:eastAsia="仿宋" w:hAnsi="仿宋" w:hint="eastAsia"/>
          <w:sz w:val="24"/>
        </w:rPr>
        <w:t>。</w:t>
      </w:r>
    </w:p>
    <w:p w14:paraId="6953D17C" w14:textId="7C86AB73" w:rsidR="003C5BF0" w:rsidRDefault="003C5BF0">
      <w:pPr>
        <w:spacing w:line="520" w:lineRule="exact"/>
        <w:ind w:firstLineChars="200" w:firstLine="480"/>
        <w:rPr>
          <w:rFonts w:ascii="仿宋" w:eastAsia="仿宋" w:hAnsi="仿宋"/>
          <w:sz w:val="24"/>
          <w:lang w:eastAsia="zh-Hans"/>
        </w:rPr>
      </w:pPr>
      <w:r>
        <w:rPr>
          <w:rFonts w:ascii="仿宋" w:eastAsia="仿宋" w:hAnsi="仿宋" w:hint="eastAsia"/>
          <w:sz w:val="24"/>
        </w:rPr>
        <w:t xml:space="preserve">第四条 </w:t>
      </w:r>
      <w:r w:rsidR="00FC20F7">
        <w:rPr>
          <w:rFonts w:ascii="仿宋" w:eastAsia="仿宋" w:hAnsi="仿宋" w:hint="eastAsia"/>
          <w:sz w:val="24"/>
        </w:rPr>
        <w:t>市场租金评估，应按照出让条件下的市场租金条件进行评估</w:t>
      </w:r>
      <w:r>
        <w:rPr>
          <w:rFonts w:ascii="仿宋" w:eastAsia="仿宋" w:hAnsi="仿宋" w:hint="eastAsia"/>
          <w:sz w:val="24"/>
          <w:lang w:eastAsia="zh-Hans"/>
        </w:rPr>
        <w:t>。</w:t>
      </w:r>
    </w:p>
    <w:p w14:paraId="364D5F24" w14:textId="20A8A9EE" w:rsidR="00FC20F7" w:rsidRDefault="003C5BF0">
      <w:pPr>
        <w:spacing w:line="520" w:lineRule="exact"/>
        <w:ind w:firstLineChars="200" w:firstLine="480"/>
        <w:rPr>
          <w:rFonts w:ascii="仿宋" w:eastAsia="仿宋" w:hAnsi="仿宋"/>
          <w:sz w:val="24"/>
        </w:rPr>
      </w:pPr>
      <w:r>
        <w:rPr>
          <w:rFonts w:ascii="仿宋" w:eastAsia="仿宋" w:hAnsi="仿宋" w:hint="eastAsia"/>
          <w:sz w:val="24"/>
        </w:rPr>
        <w:t>第</w:t>
      </w:r>
      <w:r w:rsidR="00D8497F">
        <w:rPr>
          <w:rFonts w:ascii="仿宋" w:eastAsia="仿宋" w:hAnsi="仿宋" w:hint="eastAsia"/>
          <w:sz w:val="24"/>
        </w:rPr>
        <w:t>五</w:t>
      </w:r>
      <w:r>
        <w:rPr>
          <w:rFonts w:ascii="仿宋" w:eastAsia="仿宋" w:hAnsi="仿宋" w:hint="eastAsia"/>
          <w:sz w:val="24"/>
        </w:rPr>
        <w:t xml:space="preserve">条 </w:t>
      </w:r>
      <w:r w:rsidR="00FC20F7">
        <w:rPr>
          <w:rFonts w:ascii="仿宋" w:eastAsia="仿宋" w:hAnsi="仿宋" w:hint="eastAsia"/>
          <w:sz w:val="24"/>
        </w:rPr>
        <w:t>国有土地上房屋征收过渡期补偿的评估，应评估划拨条件下的客观租金。</w:t>
      </w:r>
    </w:p>
    <w:p w14:paraId="0FDF8192" w14:textId="35A19591" w:rsidR="0078528C" w:rsidRDefault="00FC20F7">
      <w:pPr>
        <w:spacing w:line="520" w:lineRule="exact"/>
        <w:ind w:firstLineChars="200" w:firstLine="480"/>
        <w:rPr>
          <w:rFonts w:ascii="仿宋" w:eastAsia="仿宋" w:hAnsi="仿宋"/>
          <w:sz w:val="24"/>
        </w:rPr>
      </w:pPr>
      <w:r>
        <w:rPr>
          <w:rFonts w:ascii="仿宋" w:eastAsia="仿宋" w:hAnsi="仿宋" w:hint="eastAsia"/>
          <w:sz w:val="24"/>
        </w:rPr>
        <w:t>第六条 房地产租金的评估，可选用</w:t>
      </w:r>
      <w:r w:rsidR="0078528C">
        <w:rPr>
          <w:rFonts w:ascii="仿宋" w:eastAsia="仿宋" w:hAnsi="仿宋" w:hint="eastAsia"/>
          <w:sz w:val="24"/>
        </w:rPr>
        <w:t>租金的</w:t>
      </w:r>
      <w:r>
        <w:rPr>
          <w:rFonts w:ascii="仿宋" w:eastAsia="仿宋" w:hAnsi="仿宋" w:hint="eastAsia"/>
          <w:sz w:val="24"/>
        </w:rPr>
        <w:t>比较法、成本法进行评估。</w:t>
      </w:r>
    </w:p>
    <w:p w14:paraId="018BC20B" w14:textId="12F3B7C4" w:rsidR="00FC20F7" w:rsidRDefault="00FC20F7">
      <w:pPr>
        <w:spacing w:line="520" w:lineRule="exact"/>
        <w:ind w:firstLineChars="200" w:firstLine="480"/>
        <w:rPr>
          <w:rFonts w:ascii="仿宋" w:eastAsia="仿宋" w:hAnsi="仿宋"/>
          <w:sz w:val="24"/>
        </w:rPr>
      </w:pPr>
      <w:r>
        <w:rPr>
          <w:rFonts w:ascii="仿宋" w:eastAsia="仿宋" w:hAnsi="仿宋" w:hint="eastAsia"/>
          <w:sz w:val="24"/>
        </w:rPr>
        <w:t>其中，在没有成交的</w:t>
      </w:r>
      <w:r w:rsidR="0078528C">
        <w:rPr>
          <w:rFonts w:ascii="仿宋" w:eastAsia="仿宋" w:hAnsi="仿宋" w:hint="eastAsia"/>
          <w:sz w:val="24"/>
        </w:rPr>
        <w:t>可比实例条件下，选用成本法一种方法进行评估。</w:t>
      </w:r>
    </w:p>
    <w:p w14:paraId="2ADD96BF" w14:textId="07482460" w:rsidR="0078528C" w:rsidRDefault="0078528C">
      <w:pPr>
        <w:spacing w:line="520" w:lineRule="exact"/>
        <w:ind w:firstLineChars="200" w:firstLine="480"/>
        <w:rPr>
          <w:rFonts w:ascii="仿宋" w:eastAsia="仿宋" w:hAnsi="仿宋"/>
          <w:sz w:val="24"/>
        </w:rPr>
      </w:pPr>
      <w:r>
        <w:rPr>
          <w:rFonts w:ascii="仿宋" w:eastAsia="仿宋" w:hAnsi="仿宋" w:hint="eastAsia"/>
          <w:sz w:val="24"/>
        </w:rPr>
        <w:t>第七条 成本法租金的评估，成本构成包括出租人净收益、经营费用，并考虑空置可能产生的影响。</w:t>
      </w:r>
    </w:p>
    <w:p w14:paraId="75A8196A" w14:textId="58F5360A" w:rsidR="0078528C" w:rsidRDefault="0078528C">
      <w:pPr>
        <w:spacing w:line="520" w:lineRule="exact"/>
        <w:ind w:firstLineChars="200" w:firstLine="480"/>
        <w:rPr>
          <w:rFonts w:ascii="仿宋" w:eastAsia="仿宋" w:hAnsi="仿宋"/>
          <w:sz w:val="24"/>
        </w:rPr>
      </w:pPr>
      <w:r>
        <w:rPr>
          <w:rFonts w:ascii="仿宋" w:eastAsia="仿宋" w:hAnsi="仿宋" w:hint="eastAsia"/>
          <w:sz w:val="24"/>
        </w:rPr>
        <w:t>成本法经营费用包括管理费用、维修费用、税费（含增值税及其附加、房产税）、保险费。</w:t>
      </w:r>
    </w:p>
    <w:p w14:paraId="522715AB" w14:textId="37B00747" w:rsidR="003F4CAB" w:rsidRPr="003F4CAB" w:rsidRDefault="003F4CAB">
      <w:pPr>
        <w:spacing w:line="520" w:lineRule="exact"/>
        <w:ind w:firstLineChars="200" w:firstLine="480"/>
        <w:rPr>
          <w:rFonts w:ascii="仿宋" w:eastAsia="仿宋" w:hAnsi="仿宋" w:hint="eastAsia"/>
          <w:sz w:val="24"/>
        </w:rPr>
      </w:pPr>
      <w:r>
        <w:rPr>
          <w:rFonts w:ascii="仿宋" w:eastAsia="仿宋" w:hAnsi="仿宋" w:hint="eastAsia"/>
          <w:sz w:val="24"/>
        </w:rPr>
        <w:t>第八条 评估房地产市场价值测算涉划拨土地使用权上房地产租金时，应按照市场租金标准评估，后采用市场价值单独扣减政府出让收益得到评估对象划拨土地使用权上房地产市场价值。</w:t>
      </w:r>
    </w:p>
    <w:p w14:paraId="099BCD37" w14:textId="1F69A683" w:rsidR="003C5BF0" w:rsidRPr="003C5BF0" w:rsidRDefault="0078528C">
      <w:pPr>
        <w:spacing w:line="520" w:lineRule="exact"/>
        <w:ind w:firstLineChars="200" w:firstLine="480"/>
        <w:rPr>
          <w:rFonts w:ascii="仿宋" w:eastAsia="仿宋" w:hAnsi="仿宋"/>
          <w:sz w:val="24"/>
          <w:lang w:eastAsia="zh-Hans"/>
        </w:rPr>
      </w:pPr>
      <w:r>
        <w:rPr>
          <w:rFonts w:ascii="仿宋" w:eastAsia="仿宋" w:hAnsi="仿宋" w:hint="eastAsia"/>
          <w:sz w:val="24"/>
        </w:rPr>
        <w:t>第</w:t>
      </w:r>
      <w:r w:rsidR="003F4CAB">
        <w:rPr>
          <w:rFonts w:ascii="仿宋" w:eastAsia="仿宋" w:hAnsi="仿宋" w:hint="eastAsia"/>
          <w:sz w:val="24"/>
        </w:rPr>
        <w:t>九</w:t>
      </w:r>
      <w:r>
        <w:rPr>
          <w:rFonts w:ascii="仿宋" w:eastAsia="仿宋" w:hAnsi="仿宋" w:hint="eastAsia"/>
          <w:sz w:val="24"/>
        </w:rPr>
        <w:t xml:space="preserve">条 </w:t>
      </w:r>
      <w:r>
        <w:rPr>
          <w:rFonts w:ascii="仿宋" w:eastAsia="仿宋" w:hAnsi="仿宋"/>
          <w:sz w:val="24"/>
        </w:rPr>
        <w:t xml:space="preserve"> </w:t>
      </w:r>
      <w:r w:rsidR="003C5BF0">
        <w:rPr>
          <w:rFonts w:ascii="仿宋" w:eastAsia="仿宋" w:hAnsi="仿宋" w:hint="eastAsia"/>
          <w:sz w:val="24"/>
        </w:rPr>
        <w:t>本规则自下发之日起执行。</w:t>
      </w:r>
    </w:p>
    <w:sectPr w:rsidR="003C5BF0" w:rsidRPr="003C5BF0">
      <w:pgSz w:w="11907" w:h="16839"/>
      <w:pgMar w:top="1440" w:right="1800" w:bottom="1440" w:left="1800" w:header="851" w:footer="992" w:gutter="0"/>
      <w:cols w:space="42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B59"/>
    <w:rsid w:val="F3F9E61A"/>
    <w:rsid w:val="00022678"/>
    <w:rsid w:val="00144AA9"/>
    <w:rsid w:val="00160E16"/>
    <w:rsid w:val="001E3DE0"/>
    <w:rsid w:val="002602ED"/>
    <w:rsid w:val="002F3EFD"/>
    <w:rsid w:val="003763F2"/>
    <w:rsid w:val="003804E7"/>
    <w:rsid w:val="003C5BF0"/>
    <w:rsid w:val="003F4CAB"/>
    <w:rsid w:val="0049412C"/>
    <w:rsid w:val="004F1DC1"/>
    <w:rsid w:val="00537FDD"/>
    <w:rsid w:val="0063211C"/>
    <w:rsid w:val="0066566C"/>
    <w:rsid w:val="007064CB"/>
    <w:rsid w:val="0078528C"/>
    <w:rsid w:val="008B3521"/>
    <w:rsid w:val="008B7DA4"/>
    <w:rsid w:val="00946917"/>
    <w:rsid w:val="00A53C78"/>
    <w:rsid w:val="00B037F0"/>
    <w:rsid w:val="00B44B59"/>
    <w:rsid w:val="00BD132F"/>
    <w:rsid w:val="00C43D4A"/>
    <w:rsid w:val="00C804B9"/>
    <w:rsid w:val="00CB01A8"/>
    <w:rsid w:val="00D74D41"/>
    <w:rsid w:val="00D8497F"/>
    <w:rsid w:val="00DF6694"/>
    <w:rsid w:val="00E472C5"/>
    <w:rsid w:val="00F63CEE"/>
    <w:rsid w:val="00FC20F7"/>
    <w:rsid w:val="1FEED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7C3639"/>
  <w15:docId w15:val="{FAC8B402-6C44-5745-BB9E-AEA4438C8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表段落1"/>
    <w:basedOn w:val="a"/>
    <w:uiPriority w:val="34"/>
    <w:qFormat/>
    <w:pPr>
      <w:ind w:firstLineChars="200" w:firstLine="420"/>
    </w:pPr>
  </w:style>
  <w:style w:type="character" w:customStyle="1" w:styleId="10">
    <w:name w:val="占位符文本1"/>
    <w:basedOn w:val="a0"/>
    <w:uiPriority w:val="99"/>
    <w:semiHidden/>
    <w:qFormat/>
    <w:rPr>
      <w:color w:val="808080"/>
    </w:rPr>
  </w:style>
  <w:style w:type="paragraph" w:styleId="a3">
    <w:name w:val="List Paragraph"/>
    <w:basedOn w:val="a"/>
    <w:uiPriority w:val="99"/>
    <w:rsid w:val="004F1DC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72</Words>
  <Characters>415</Characters>
  <Application>Microsoft Office Word</Application>
  <DocSecurity>0</DocSecurity>
  <Lines>3</Lines>
  <Paragraphs>1</Paragraphs>
  <ScaleCrop>false</ScaleCrop>
  <Company/>
  <LinksUpToDate>false</LinksUpToDate>
  <CharactersWithSpaces>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4</cp:revision>
  <dcterms:created xsi:type="dcterms:W3CDTF">2022-06-27T02:46:00Z</dcterms:created>
  <dcterms:modified xsi:type="dcterms:W3CDTF">2022-06-27T02:58:00Z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